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E341D" w14:textId="77777777" w:rsidR="002A4EAB" w:rsidRPr="00E2645A" w:rsidRDefault="006D5942" w:rsidP="002A4EAB">
      <w:r w:rsidRPr="00E2645A">
        <w:rPr>
          <w:noProof/>
        </w:rPr>
        <w:drawing>
          <wp:inline distT="0" distB="0" distL="0" distR="0" wp14:anchorId="219E3480" wp14:editId="219E3481">
            <wp:extent cx="2362200" cy="876300"/>
            <wp:effectExtent l="0" t="0" r="0" b="0"/>
            <wp:docPr id="2" name="Afbeelding 2"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219E341E" w14:textId="77777777" w:rsidR="002A4EAB" w:rsidRPr="00E2645A" w:rsidRDefault="00881020" w:rsidP="002A4EAB"/>
    <w:p w14:paraId="219E341F" w14:textId="77777777" w:rsidR="002A4EAB" w:rsidRPr="00E2645A" w:rsidRDefault="00881020" w:rsidP="002A4EAB"/>
    <w:p w14:paraId="219E3420" w14:textId="77777777" w:rsidR="002A4EAB" w:rsidRPr="006927A8" w:rsidRDefault="00881020" w:rsidP="002A4EAB"/>
    <w:p w14:paraId="219E3421" w14:textId="77777777" w:rsidR="002A4EAB" w:rsidRPr="006927A8" w:rsidRDefault="00881020" w:rsidP="002A4EAB"/>
    <w:p w14:paraId="219E3422" w14:textId="77777777" w:rsidR="002A4EAB" w:rsidRPr="006927A8" w:rsidRDefault="00881020" w:rsidP="002A4EAB">
      <w:bookmarkStart w:id="0" w:name="_GoBack"/>
      <w:bookmarkEnd w:id="0"/>
    </w:p>
    <w:p w14:paraId="219E3423" w14:textId="77777777" w:rsidR="002A4EAB" w:rsidRPr="006927A8" w:rsidRDefault="00881020" w:rsidP="002A4EAB"/>
    <w:p w14:paraId="219E3424" w14:textId="77777777" w:rsidR="002A4EAB" w:rsidRPr="006927A8" w:rsidRDefault="00881020" w:rsidP="00E6245E">
      <w:pPr>
        <w:framePr w:w="5103" w:h="3402" w:hRule="exact" w:hSpace="142" w:wrap="notBeside" w:vAnchor="page" w:hAnchor="page" w:x="3403" w:y="4707"/>
        <w:pBdr>
          <w:top w:val="single" w:sz="4" w:space="1" w:color="auto"/>
          <w:left w:val="single" w:sz="4" w:space="1" w:color="auto"/>
          <w:bottom w:val="single" w:sz="4" w:space="1" w:color="auto"/>
          <w:right w:val="single" w:sz="4" w:space="1" w:color="auto"/>
        </w:pBdr>
      </w:pPr>
    </w:p>
    <w:p w14:paraId="219E3425" w14:textId="77777777" w:rsidR="002A4EAB" w:rsidRPr="006927A8" w:rsidRDefault="00881020" w:rsidP="00E6245E">
      <w:pPr>
        <w:framePr w:w="5103" w:h="3402" w:hRule="exact" w:hSpace="142" w:wrap="notBeside" w:vAnchor="page" w:hAnchor="page" w:x="3403" w:y="4707"/>
        <w:pBdr>
          <w:top w:val="single" w:sz="4" w:space="1" w:color="auto"/>
          <w:left w:val="single" w:sz="4" w:space="1" w:color="auto"/>
          <w:bottom w:val="single" w:sz="4" w:space="1" w:color="auto"/>
          <w:right w:val="single" w:sz="4" w:space="1" w:color="auto"/>
        </w:pBdr>
      </w:pPr>
    </w:p>
    <w:p w14:paraId="105926C7" w14:textId="47315185" w:rsidR="00E6245E" w:rsidRDefault="00E6245E" w:rsidP="00E6245E">
      <w:pPr>
        <w:framePr w:w="5103" w:h="3402" w:hRule="exact" w:hSpace="142" w:wrap="notBeside" w:vAnchor="page" w:hAnchor="page" w:x="3403" w:y="4707"/>
        <w:pBdr>
          <w:top w:val="single" w:sz="4" w:space="1" w:color="auto"/>
          <w:left w:val="single" w:sz="4" w:space="1" w:color="auto"/>
          <w:bottom w:val="single" w:sz="4" w:space="1" w:color="auto"/>
          <w:right w:val="single" w:sz="4" w:space="1" w:color="auto"/>
        </w:pBdr>
        <w:jc w:val="center"/>
        <w:rPr>
          <w:b/>
          <w:sz w:val="22"/>
          <w:szCs w:val="22"/>
        </w:rPr>
      </w:pPr>
      <w:r>
        <w:rPr>
          <w:b/>
          <w:sz w:val="22"/>
          <w:szCs w:val="22"/>
        </w:rPr>
        <w:t>Allonge</w:t>
      </w:r>
    </w:p>
    <w:p w14:paraId="5BE43D2C" w14:textId="337F3CA5" w:rsidR="00E6245E" w:rsidRDefault="00E6245E" w:rsidP="00E6245E">
      <w:pPr>
        <w:framePr w:w="5103" w:h="3402" w:hRule="exact" w:hSpace="142" w:wrap="notBeside" w:vAnchor="page" w:hAnchor="page" w:x="3403" w:y="4707"/>
        <w:pBdr>
          <w:top w:val="single" w:sz="4" w:space="1" w:color="auto"/>
          <w:left w:val="single" w:sz="4" w:space="1" w:color="auto"/>
          <w:bottom w:val="single" w:sz="4" w:space="1" w:color="auto"/>
          <w:right w:val="single" w:sz="4" w:space="1" w:color="auto"/>
        </w:pBdr>
        <w:jc w:val="center"/>
        <w:rPr>
          <w:b/>
          <w:sz w:val="22"/>
          <w:szCs w:val="22"/>
        </w:rPr>
      </w:pPr>
      <w:r>
        <w:rPr>
          <w:b/>
          <w:sz w:val="22"/>
          <w:szCs w:val="22"/>
        </w:rPr>
        <w:t>V</w:t>
      </w:r>
      <w:r w:rsidR="006D5942" w:rsidRPr="006927A8">
        <w:rPr>
          <w:b/>
          <w:sz w:val="22"/>
          <w:szCs w:val="22"/>
        </w:rPr>
        <w:t>erwerkersverantwoordelijken</w:t>
      </w:r>
    </w:p>
    <w:p w14:paraId="7EF75A0B" w14:textId="77777777" w:rsidR="00E6245E" w:rsidRDefault="00E6245E" w:rsidP="00E6245E">
      <w:pPr>
        <w:framePr w:w="5103" w:h="3402" w:hRule="exact" w:hSpace="142" w:wrap="notBeside" w:vAnchor="page" w:hAnchor="page" w:x="3403" w:y="4707"/>
        <w:pBdr>
          <w:top w:val="single" w:sz="4" w:space="1" w:color="auto"/>
          <w:left w:val="single" w:sz="4" w:space="1" w:color="auto"/>
          <w:bottom w:val="single" w:sz="4" w:space="1" w:color="auto"/>
          <w:right w:val="single" w:sz="4" w:space="1" w:color="auto"/>
        </w:pBdr>
        <w:rPr>
          <w:b/>
          <w:sz w:val="22"/>
          <w:szCs w:val="22"/>
        </w:rPr>
      </w:pPr>
    </w:p>
    <w:p w14:paraId="3E6A0B25" w14:textId="7E9C1B5B" w:rsidR="00E6245E" w:rsidRPr="00E6245E" w:rsidRDefault="00E6245E" w:rsidP="00E6245E">
      <w:pPr>
        <w:framePr w:w="5103" w:h="3402" w:hRule="exact" w:hSpace="142" w:wrap="notBeside" w:vAnchor="page" w:hAnchor="page" w:x="3403" w:y="4707"/>
        <w:pBdr>
          <w:top w:val="single" w:sz="4" w:space="1" w:color="auto"/>
          <w:left w:val="single" w:sz="4" w:space="1" w:color="auto"/>
          <w:bottom w:val="single" w:sz="4" w:space="1" w:color="auto"/>
          <w:right w:val="single" w:sz="4" w:space="1" w:color="auto"/>
        </w:pBdr>
        <w:jc w:val="center"/>
        <w:rPr>
          <w:b/>
          <w:sz w:val="18"/>
          <w:szCs w:val="18"/>
        </w:rPr>
      </w:pPr>
      <w:r w:rsidRPr="00E6245E">
        <w:rPr>
          <w:b/>
          <w:sz w:val="18"/>
          <w:szCs w:val="18"/>
        </w:rPr>
        <w:t>behorende bij de Raamovereenkomst</w:t>
      </w:r>
    </w:p>
    <w:p w14:paraId="2CD26812" w14:textId="77777777" w:rsidR="00E6245E" w:rsidRDefault="00E6245E" w:rsidP="00E6245E">
      <w:pPr>
        <w:framePr w:w="5103" w:h="3402" w:hRule="exact" w:hSpace="142" w:wrap="notBeside" w:vAnchor="page" w:hAnchor="page" w:x="3403" w:y="4707"/>
        <w:pBdr>
          <w:top w:val="single" w:sz="4" w:space="1" w:color="auto"/>
          <w:left w:val="single" w:sz="4" w:space="1" w:color="auto"/>
          <w:bottom w:val="single" w:sz="4" w:space="1" w:color="auto"/>
          <w:right w:val="single" w:sz="4" w:space="1" w:color="auto"/>
        </w:pBdr>
        <w:jc w:val="center"/>
        <w:rPr>
          <w:b/>
          <w:sz w:val="22"/>
          <w:szCs w:val="22"/>
        </w:rPr>
      </w:pPr>
    </w:p>
    <w:p w14:paraId="219E342A" w14:textId="1E8F9AC4" w:rsidR="002A4EAB" w:rsidRPr="006927A8" w:rsidRDefault="00E6245E" w:rsidP="00881020">
      <w:pPr>
        <w:framePr w:w="5103" w:h="3402" w:hRule="exact" w:hSpace="142" w:wrap="notBeside" w:vAnchor="page" w:hAnchor="page" w:x="3403" w:y="4707"/>
        <w:pBdr>
          <w:top w:val="single" w:sz="4" w:space="1" w:color="auto"/>
          <w:left w:val="single" w:sz="4" w:space="1" w:color="auto"/>
          <w:bottom w:val="single" w:sz="4" w:space="1" w:color="auto"/>
          <w:right w:val="single" w:sz="4" w:space="1" w:color="auto"/>
        </w:pBdr>
        <w:jc w:val="center"/>
        <w:rPr>
          <w:b/>
          <w:sz w:val="36"/>
        </w:rPr>
      </w:pPr>
      <w:r w:rsidRPr="00E6245E">
        <w:rPr>
          <w:b/>
          <w:sz w:val="22"/>
          <w:szCs w:val="22"/>
        </w:rPr>
        <w:t>Landmeetkundige Diensten ‘21-‘24</w:t>
      </w:r>
      <w:r w:rsidR="006D5942" w:rsidRPr="006927A8">
        <w:rPr>
          <w:b/>
          <w:sz w:val="36"/>
        </w:rPr>
        <w:fldChar w:fldCharType="begin" w:fldLock="1"/>
      </w:r>
      <w:r w:rsidR="006D5942" w:rsidRPr="006927A8">
        <w:rPr>
          <w:b/>
          <w:sz w:val="36"/>
        </w:rPr>
        <w:instrText xml:space="preserve"> mitVV VV19642A5032755043904731207C653F03 \* MERGEFORMAT </w:instrText>
      </w:r>
      <w:r w:rsidR="006D5942" w:rsidRPr="006927A8">
        <w:rPr>
          <w:b/>
          <w:sz w:val="36"/>
        </w:rPr>
        <w:fldChar w:fldCharType="end"/>
      </w:r>
      <w:r w:rsidR="006D5942" w:rsidRPr="006927A8">
        <w:rPr>
          <w:b/>
          <w:sz w:val="36"/>
        </w:rPr>
        <w:fldChar w:fldCharType="begin" w:fldLock="1"/>
      </w:r>
      <w:r w:rsidR="006D5942" w:rsidRPr="006927A8">
        <w:rPr>
          <w:b/>
          <w:sz w:val="36"/>
        </w:rPr>
        <w:instrText xml:space="preserve"> mitVV VV3135751A369CDF4A8F23576732B5018A \* MERGEFORMAT </w:instrText>
      </w:r>
      <w:r w:rsidR="006D5942" w:rsidRPr="006927A8">
        <w:rPr>
          <w:b/>
          <w:sz w:val="36"/>
        </w:rPr>
        <w:fldChar w:fldCharType="end"/>
      </w:r>
    </w:p>
    <w:p w14:paraId="219E342B" w14:textId="77777777" w:rsidR="002A4EAB" w:rsidRPr="006927A8" w:rsidRDefault="00881020" w:rsidP="00E6245E">
      <w:pPr>
        <w:framePr w:w="5103" w:h="3402" w:hRule="exact" w:hSpace="142" w:wrap="notBeside" w:vAnchor="page" w:hAnchor="page" w:x="3403" w:y="4707"/>
        <w:pBdr>
          <w:top w:val="single" w:sz="4" w:space="1" w:color="auto"/>
          <w:left w:val="single" w:sz="4" w:space="1" w:color="auto"/>
          <w:bottom w:val="single" w:sz="4" w:space="1" w:color="auto"/>
          <w:right w:val="single" w:sz="4" w:space="1" w:color="auto"/>
        </w:pBdr>
      </w:pPr>
    </w:p>
    <w:p w14:paraId="219E342C" w14:textId="77777777" w:rsidR="002A4EAB" w:rsidRPr="006927A8" w:rsidRDefault="00881020" w:rsidP="00E6245E">
      <w:pPr>
        <w:framePr w:w="5103" w:h="3402" w:hRule="exact" w:hSpace="142" w:wrap="notBeside" w:vAnchor="page" w:hAnchor="page" w:x="3403" w:y="4707"/>
        <w:pBdr>
          <w:top w:val="single" w:sz="4" w:space="1" w:color="auto"/>
          <w:left w:val="single" w:sz="4" w:space="1" w:color="auto"/>
          <w:bottom w:val="single" w:sz="4" w:space="1" w:color="auto"/>
          <w:right w:val="single" w:sz="4" w:space="1" w:color="auto"/>
        </w:pBdr>
      </w:pPr>
    </w:p>
    <w:p w14:paraId="219E342D" w14:textId="77777777" w:rsidR="002A4EAB" w:rsidRPr="006927A8" w:rsidRDefault="00881020" w:rsidP="00E6245E">
      <w:pPr>
        <w:framePr w:w="5103" w:h="3402" w:hRule="exact" w:hSpace="142" w:wrap="notBeside" w:vAnchor="page" w:hAnchor="page" w:x="3403" w:y="4707"/>
        <w:pBdr>
          <w:top w:val="single" w:sz="4" w:space="1" w:color="auto"/>
          <w:left w:val="single" w:sz="4" w:space="1" w:color="auto"/>
          <w:bottom w:val="single" w:sz="4" w:space="1" w:color="auto"/>
          <w:right w:val="single" w:sz="4" w:space="1" w:color="auto"/>
        </w:pBdr>
      </w:pPr>
    </w:p>
    <w:p w14:paraId="219E342E" w14:textId="77777777" w:rsidR="002A4EAB" w:rsidRPr="006927A8" w:rsidRDefault="00881020" w:rsidP="002A4EAB"/>
    <w:p w14:paraId="219E342F" w14:textId="77777777" w:rsidR="002A4EAB" w:rsidRPr="006927A8" w:rsidRDefault="00881020" w:rsidP="002A4EAB"/>
    <w:p w14:paraId="219E3430" w14:textId="77777777" w:rsidR="002A4EAB" w:rsidRPr="006927A8" w:rsidRDefault="00881020" w:rsidP="002A4EAB"/>
    <w:p w14:paraId="219E3431" w14:textId="77777777" w:rsidR="002A4EAB" w:rsidRPr="006927A8" w:rsidRDefault="00881020" w:rsidP="002A4EAB"/>
    <w:p w14:paraId="219E3432" w14:textId="77777777" w:rsidR="002A4EAB" w:rsidRPr="006927A8" w:rsidRDefault="00881020" w:rsidP="002A4EAB"/>
    <w:p w14:paraId="219E3433" w14:textId="77777777" w:rsidR="002A4EAB" w:rsidRPr="006927A8" w:rsidRDefault="00881020" w:rsidP="002A4EAB"/>
    <w:p w14:paraId="219E3434" w14:textId="77777777" w:rsidR="002A4EAB" w:rsidRPr="006927A8" w:rsidRDefault="00881020" w:rsidP="002A4EAB"/>
    <w:p w14:paraId="219E3435" w14:textId="77777777" w:rsidR="002A4EAB" w:rsidRPr="006927A8" w:rsidRDefault="00881020" w:rsidP="002A4EAB"/>
    <w:p w14:paraId="219E3436" w14:textId="77777777" w:rsidR="002A4EAB" w:rsidRPr="006927A8" w:rsidRDefault="006D5942" w:rsidP="002A4EAB">
      <w:r w:rsidRPr="006927A8">
        <w:t>(Bij een nieuwe (hoofd)Overeenkomst heet dit een ‘Overeenkomst verwerkersverantwoordelijken’ (onderdeel van de aanbestedingsstukken bij het inkoopproces); bij een bestaande (hoofd)Overeenkomst gebruik je de term ‘Allonge’)</w:t>
      </w:r>
    </w:p>
    <w:p w14:paraId="219E3437" w14:textId="77777777" w:rsidR="002A4EAB" w:rsidRPr="006927A8" w:rsidRDefault="00881020" w:rsidP="002A4EAB"/>
    <w:p w14:paraId="219E3438" w14:textId="77777777" w:rsidR="002A4EAB" w:rsidRPr="006927A8" w:rsidRDefault="00881020" w:rsidP="002A4EAB"/>
    <w:p w14:paraId="219E3439" w14:textId="77777777" w:rsidR="002A4EAB" w:rsidRPr="006927A8" w:rsidRDefault="00881020" w:rsidP="002A4EAB"/>
    <w:p w14:paraId="219E343A" w14:textId="77777777" w:rsidR="002A4EAB" w:rsidRPr="00E2645A" w:rsidRDefault="00881020" w:rsidP="002A4EAB"/>
    <w:p w14:paraId="219E343B" w14:textId="77777777" w:rsidR="002A4EAB" w:rsidRPr="006927A8" w:rsidRDefault="006D5942" w:rsidP="002A4EAB">
      <w:pPr>
        <w:keepNext/>
        <w:keepLines/>
        <w:pageBreakBefore/>
        <w:numPr>
          <w:ilvl w:val="5"/>
          <w:numId w:val="0"/>
        </w:numPr>
        <w:suppressLineNumbers/>
        <w:suppressAutoHyphens/>
        <w:spacing w:after="360"/>
        <w:jc w:val="both"/>
        <w:rPr>
          <w:kern w:val="28"/>
        </w:rPr>
      </w:pPr>
      <w:r>
        <w:rPr>
          <w:kern w:val="28"/>
        </w:rPr>
        <w:lastRenderedPageBreak/>
        <w:t>De ondergetekenden:</w:t>
      </w:r>
    </w:p>
    <w:p w14:paraId="219E343C" w14:textId="77777777" w:rsidR="002A4EAB" w:rsidRDefault="00881020" w:rsidP="002A4EAB">
      <w:pPr>
        <w:tabs>
          <w:tab w:val="left" w:pos="-1440"/>
          <w:tab w:val="left" w:pos="-720"/>
          <w:tab w:val="left" w:pos="540"/>
        </w:tabs>
        <w:spacing w:after="200"/>
      </w:pPr>
    </w:p>
    <w:p w14:paraId="219E343D" w14:textId="77777777" w:rsidR="002A4EAB" w:rsidRDefault="006D5942" w:rsidP="002A4EAB">
      <w:pPr>
        <w:tabs>
          <w:tab w:val="left" w:pos="-1440"/>
          <w:tab w:val="left" w:pos="-720"/>
          <w:tab w:val="left" w:pos="540"/>
        </w:tabs>
        <w:spacing w:after="200"/>
      </w:pPr>
      <w:r>
        <w:t xml:space="preserve">De publiekrechtelijke rechtspersoon </w:t>
      </w:r>
      <w:r w:rsidRPr="004358C9">
        <w:t xml:space="preserve">Hoogheemraadschap van Rijnland, </w:t>
      </w:r>
      <w:r>
        <w:t>zetelende</w:t>
      </w:r>
      <w:r w:rsidRPr="004358C9">
        <w:t xml:space="preserve"> te Leiden, </w:t>
      </w:r>
      <w:r>
        <w:t>rechtsgeldig</w:t>
      </w:r>
      <w:r w:rsidRPr="004358C9">
        <w:t xml:space="preserve"> vertegenwoordigd door</w:t>
      </w:r>
      <w:r w:rsidRPr="004358C9">
        <w:rPr>
          <w:spacing w:val="2"/>
        </w:rPr>
        <w:t xml:space="preserve"> </w:t>
      </w:r>
      <w:r>
        <w:rPr>
          <w:spacing w:val="2"/>
        </w:rPr>
        <w:t xml:space="preserve">Clusterhoofd (bevoegd volgens </w:t>
      </w:r>
      <w:proofErr w:type="spellStart"/>
      <w:r>
        <w:rPr>
          <w:spacing w:val="2"/>
        </w:rPr>
        <w:t>budgethoudersregeling</w:t>
      </w:r>
      <w:proofErr w:type="spellEnd"/>
      <w:r>
        <w:rPr>
          <w:spacing w:val="2"/>
        </w:rPr>
        <w:t>)</w:t>
      </w:r>
      <w:r w:rsidRPr="004358C9">
        <w:rPr>
          <w:spacing w:val="2"/>
        </w:rPr>
        <w:t xml:space="preserve">, </w:t>
      </w:r>
      <w:r>
        <w:rPr>
          <w:spacing w:val="2"/>
        </w:rPr>
        <w:t>verder</w:t>
      </w:r>
      <w:r w:rsidRPr="004358C9">
        <w:t xml:space="preserve"> te noemen: </w:t>
      </w:r>
      <w:r w:rsidRPr="004358C9">
        <w:rPr>
          <w:color w:val="000000"/>
        </w:rPr>
        <w:t>“</w:t>
      </w:r>
      <w:r>
        <w:rPr>
          <w:color w:val="000000"/>
        </w:rPr>
        <w:t>het Hoogheemraadschap</w:t>
      </w:r>
      <w:r w:rsidRPr="004358C9">
        <w:rPr>
          <w:color w:val="000000"/>
        </w:rPr>
        <w:t>”</w:t>
      </w:r>
      <w:r w:rsidRPr="004358C9">
        <w:t>;</w:t>
      </w:r>
    </w:p>
    <w:p w14:paraId="219E343E" w14:textId="77777777" w:rsidR="002A4EAB" w:rsidRDefault="00881020" w:rsidP="002A4EAB">
      <w:pPr>
        <w:tabs>
          <w:tab w:val="left" w:pos="-1440"/>
          <w:tab w:val="left" w:pos="-720"/>
          <w:tab w:val="left" w:pos="540"/>
        </w:tabs>
        <w:spacing w:after="200"/>
      </w:pPr>
    </w:p>
    <w:p w14:paraId="219E343F" w14:textId="77777777" w:rsidR="002A4EAB" w:rsidRDefault="006D5942" w:rsidP="002A4EAB">
      <w:pPr>
        <w:tabs>
          <w:tab w:val="left" w:pos="-1440"/>
          <w:tab w:val="left" w:pos="-720"/>
          <w:tab w:val="left" w:pos="540"/>
        </w:tabs>
        <w:spacing w:after="200"/>
      </w:pPr>
      <w:r>
        <w:t>En</w:t>
      </w:r>
    </w:p>
    <w:p w14:paraId="219E3440" w14:textId="77777777" w:rsidR="002A4EAB" w:rsidRDefault="00881020" w:rsidP="002A4EAB">
      <w:pPr>
        <w:tabs>
          <w:tab w:val="left" w:pos="-1440"/>
          <w:tab w:val="left" w:pos="-720"/>
          <w:tab w:val="left" w:pos="540"/>
        </w:tabs>
        <w:spacing w:after="200"/>
      </w:pPr>
    </w:p>
    <w:p w14:paraId="219E3441" w14:textId="77777777" w:rsidR="002A4EAB" w:rsidRPr="00E9454E" w:rsidRDefault="006D5942" w:rsidP="002A4EAB">
      <w:pPr>
        <w:tabs>
          <w:tab w:val="left" w:pos="-1440"/>
          <w:tab w:val="left" w:pos="-720"/>
          <w:tab w:val="left" w:pos="540"/>
        </w:tabs>
        <w:spacing w:after="200"/>
      </w:pPr>
      <w:r w:rsidRPr="00E9454E">
        <w:t>, gevestigd te</w:t>
      </w:r>
      <w:r>
        <w:t xml:space="preserve"> </w:t>
      </w:r>
      <w:r w:rsidRPr="00E9454E">
        <w:t>, rechtsgeldig vertegenwoordigd door</w:t>
      </w:r>
      <w:r>
        <w:t xml:space="preserve"> Opdrachtnemer,</w:t>
      </w:r>
      <w:r w:rsidRPr="00E9454E">
        <w:t xml:space="preserve"> hierna te noemen: “</w:t>
      </w:r>
      <w:r>
        <w:t>wederpartij</w:t>
      </w:r>
      <w:r w:rsidRPr="00E9454E">
        <w:rPr>
          <w:color w:val="000000"/>
        </w:rPr>
        <w:t xml:space="preserve">”, </w:t>
      </w:r>
    </w:p>
    <w:p w14:paraId="219E3442" w14:textId="77777777" w:rsidR="002A4EAB" w:rsidRDefault="00881020" w:rsidP="002A4EAB">
      <w:pPr>
        <w:rPr>
          <w:szCs w:val="22"/>
        </w:rPr>
      </w:pPr>
    </w:p>
    <w:p w14:paraId="219E3443" w14:textId="77777777" w:rsidR="002A4EAB" w:rsidRPr="00031D7C" w:rsidRDefault="006D5942" w:rsidP="002A4EAB">
      <w:pPr>
        <w:rPr>
          <w:szCs w:val="22"/>
        </w:rPr>
      </w:pPr>
      <w:r>
        <w:rPr>
          <w:szCs w:val="22"/>
        </w:rPr>
        <w:t>Hi</w:t>
      </w:r>
      <w:r w:rsidRPr="00031D7C">
        <w:rPr>
          <w:szCs w:val="22"/>
        </w:rPr>
        <w:t>erna gezamenlijk te noemen “Partijen”;</w:t>
      </w:r>
    </w:p>
    <w:p w14:paraId="219E3444" w14:textId="77777777" w:rsidR="002A4EAB" w:rsidRPr="00E9454E" w:rsidRDefault="00881020" w:rsidP="002A4EAB">
      <w:pPr>
        <w:spacing w:after="200"/>
        <w:rPr>
          <w:iCs/>
        </w:rPr>
      </w:pPr>
    </w:p>
    <w:p w14:paraId="219E3445" w14:textId="77777777" w:rsidR="002A4EAB" w:rsidRPr="00031D7C" w:rsidRDefault="006D5942" w:rsidP="002A4EAB">
      <w:pPr>
        <w:rPr>
          <w:b/>
          <w:sz w:val="22"/>
          <w:szCs w:val="22"/>
        </w:rPr>
      </w:pPr>
      <w:r w:rsidRPr="00031D7C">
        <w:rPr>
          <w:b/>
          <w:sz w:val="22"/>
          <w:szCs w:val="22"/>
        </w:rPr>
        <w:t>Overwegende dat:</w:t>
      </w:r>
    </w:p>
    <w:p w14:paraId="219E3446" w14:textId="77777777" w:rsidR="002A4EAB" w:rsidRPr="00031D7C" w:rsidRDefault="00881020" w:rsidP="002A4EAB">
      <w:pPr>
        <w:rPr>
          <w:b/>
          <w:sz w:val="22"/>
          <w:szCs w:val="22"/>
        </w:rPr>
      </w:pPr>
    </w:p>
    <w:p w14:paraId="219E3447" w14:textId="2C85AD89" w:rsidR="002A4EAB" w:rsidRPr="00031D7C" w:rsidRDefault="006D5942" w:rsidP="006D5942">
      <w:pPr>
        <w:numPr>
          <w:ilvl w:val="0"/>
          <w:numId w:val="4"/>
        </w:numPr>
        <w:spacing w:after="0" w:line="240" w:lineRule="auto"/>
        <w:rPr>
          <w:b/>
          <w:kern w:val="28"/>
          <w:szCs w:val="22"/>
        </w:rPr>
      </w:pPr>
      <w:r w:rsidRPr="00031D7C">
        <w:rPr>
          <w:szCs w:val="22"/>
        </w:rPr>
        <w:t xml:space="preserve">Partijen een </w:t>
      </w:r>
      <w:r w:rsidR="00B46921">
        <w:rPr>
          <w:szCs w:val="22"/>
        </w:rPr>
        <w:t>Raamo</w:t>
      </w:r>
      <w:r w:rsidRPr="00031D7C">
        <w:rPr>
          <w:szCs w:val="22"/>
        </w:rPr>
        <w:t xml:space="preserve">vereenkomst met registratienummer </w:t>
      </w:r>
      <w:proofErr w:type="spellStart"/>
      <w:r w:rsidR="00B46921" w:rsidRPr="00B46921">
        <w:rPr>
          <w:szCs w:val="22"/>
          <w:highlight w:val="lightGray"/>
        </w:rPr>
        <w:t>corsanummer</w:t>
      </w:r>
      <w:proofErr w:type="spellEnd"/>
      <w:r w:rsidR="00B46921" w:rsidRPr="00B46921">
        <w:rPr>
          <w:szCs w:val="22"/>
          <w:highlight w:val="lightGray"/>
        </w:rPr>
        <w:t xml:space="preserve"> ROVK</w:t>
      </w:r>
      <w:r w:rsidRPr="00031D7C">
        <w:rPr>
          <w:szCs w:val="22"/>
        </w:rPr>
        <w:t xml:space="preserve"> voor </w:t>
      </w:r>
      <w:r w:rsidR="00940891" w:rsidRPr="00940891">
        <w:rPr>
          <w:szCs w:val="22"/>
        </w:rPr>
        <w:t>Landmeetkundige Diensten ‘21-‘24</w:t>
      </w:r>
      <w:r w:rsidRPr="00031D7C">
        <w:rPr>
          <w:szCs w:val="22"/>
        </w:rPr>
        <w:t>, hierna te noemen: de “</w:t>
      </w:r>
      <w:r w:rsidR="00B46921">
        <w:rPr>
          <w:szCs w:val="22"/>
        </w:rPr>
        <w:t>Raamo</w:t>
      </w:r>
      <w:r w:rsidRPr="00031D7C">
        <w:rPr>
          <w:szCs w:val="22"/>
        </w:rPr>
        <w:t>vereenkomst” zijn aangegaan.</w:t>
      </w:r>
    </w:p>
    <w:p w14:paraId="219E3448" w14:textId="77777777" w:rsidR="002A4EAB" w:rsidRPr="00031D7C" w:rsidRDefault="00881020" w:rsidP="002A4EAB">
      <w:pPr>
        <w:rPr>
          <w:szCs w:val="22"/>
        </w:rPr>
      </w:pPr>
    </w:p>
    <w:p w14:paraId="219E3449" w14:textId="77777777" w:rsidR="002A4EAB" w:rsidRPr="00031D7C" w:rsidRDefault="006D5942" w:rsidP="006D5942">
      <w:pPr>
        <w:numPr>
          <w:ilvl w:val="0"/>
          <w:numId w:val="4"/>
        </w:numPr>
        <w:spacing w:after="0" w:line="240" w:lineRule="auto"/>
        <w:rPr>
          <w:b/>
          <w:kern w:val="28"/>
          <w:szCs w:val="22"/>
        </w:rPr>
      </w:pPr>
      <w:r w:rsidRPr="00031D7C">
        <w:rPr>
          <w:szCs w:val="22"/>
        </w:rPr>
        <w:t xml:space="preserve">Partijen over en weer persoonsgegevens uitwisselen zoals bedoeld in de Algemene Verordening Gegevensbescherming (verordening (EU) 2016/679, hierna te </w:t>
      </w:r>
      <w:r w:rsidRPr="00031D7C">
        <w:t>noemen</w:t>
      </w:r>
      <w:r w:rsidRPr="00031D7C">
        <w:rPr>
          <w:szCs w:val="22"/>
        </w:rPr>
        <w:t>: “AVG”).</w:t>
      </w:r>
    </w:p>
    <w:p w14:paraId="219E344A" w14:textId="77777777" w:rsidR="002A4EAB" w:rsidRPr="00031D7C" w:rsidRDefault="00881020" w:rsidP="002A4EAB">
      <w:pPr>
        <w:rPr>
          <w:szCs w:val="22"/>
        </w:rPr>
      </w:pPr>
    </w:p>
    <w:p w14:paraId="219E3452" w14:textId="45FF0ADD" w:rsidR="002A4EAB" w:rsidRPr="00B46921" w:rsidRDefault="006D5942" w:rsidP="002A4EAB">
      <w:pPr>
        <w:rPr>
          <w:b/>
          <w:sz w:val="22"/>
          <w:szCs w:val="22"/>
        </w:rPr>
      </w:pPr>
      <w:r w:rsidRPr="00B46921">
        <w:rPr>
          <w:b/>
          <w:sz w:val="22"/>
          <w:szCs w:val="22"/>
        </w:rPr>
        <w:t xml:space="preserve">komen overeen de </w:t>
      </w:r>
      <w:r w:rsidR="00B46921">
        <w:rPr>
          <w:b/>
          <w:sz w:val="22"/>
          <w:szCs w:val="22"/>
        </w:rPr>
        <w:t>Raamovereenkomst</w:t>
      </w:r>
      <w:r w:rsidRPr="00B46921">
        <w:rPr>
          <w:b/>
          <w:sz w:val="22"/>
          <w:szCs w:val="22"/>
        </w:rPr>
        <w:t xml:space="preserve"> als volgt aan te vullen</w:t>
      </w:r>
      <w:r w:rsidR="00940891">
        <w:rPr>
          <w:b/>
          <w:sz w:val="22"/>
          <w:szCs w:val="22"/>
        </w:rPr>
        <w:t>:</w:t>
      </w:r>
    </w:p>
    <w:p w14:paraId="219E3454" w14:textId="64509E51" w:rsidR="002A4EAB" w:rsidRDefault="00881020" w:rsidP="002A4EAB">
      <w:pPr>
        <w:rPr>
          <w:b/>
          <w:sz w:val="22"/>
          <w:szCs w:val="22"/>
        </w:rPr>
      </w:pPr>
    </w:p>
    <w:p w14:paraId="03D6880F" w14:textId="77777777" w:rsidR="00940891" w:rsidRDefault="00940891" w:rsidP="002A4EAB">
      <w:pPr>
        <w:rPr>
          <w:b/>
          <w:sz w:val="22"/>
          <w:szCs w:val="22"/>
        </w:rPr>
      </w:pPr>
    </w:p>
    <w:p w14:paraId="219E3455" w14:textId="77777777" w:rsidR="002A4EAB" w:rsidRPr="00031D7C" w:rsidRDefault="006D5942" w:rsidP="002A4EAB">
      <w:r w:rsidRPr="00031D7C">
        <w:rPr>
          <w:b/>
          <w:sz w:val="22"/>
          <w:szCs w:val="22"/>
        </w:rPr>
        <w:t>Artikel 1 Doel</w:t>
      </w:r>
    </w:p>
    <w:p w14:paraId="219E3456" w14:textId="77777777" w:rsidR="002A4EAB" w:rsidRPr="00031D7C" w:rsidRDefault="00881020" w:rsidP="002A4EAB"/>
    <w:p w14:paraId="219E3457" w14:textId="1EA612A1" w:rsidR="002A4EAB" w:rsidRPr="00031D7C" w:rsidRDefault="006D5942" w:rsidP="002A4EAB">
      <w:r w:rsidRPr="00031D7C">
        <w:t xml:space="preserve">Partijen wisselen over en weer persoonsgegevens uit in het kader van en uitsluitend voor de uitvoering van de werkzaamheden onder </w:t>
      </w:r>
      <w:r w:rsidR="00940891" w:rsidRPr="00940891">
        <w:t>Landmeetkundige Diensten ‘21-‘24</w:t>
      </w:r>
      <w:r w:rsidRPr="00031D7C">
        <w:t>. Partijen zullen met betrekking tot de hiervoor genoemde verwerking van persoonsgegevens alle toepasselijke wet- en regelgeving betreffende de verwerking van persoonsgegevens naleven, waaronder de AVG.</w:t>
      </w:r>
    </w:p>
    <w:p w14:paraId="219E3458" w14:textId="77777777" w:rsidR="002A4EAB" w:rsidRPr="00031D7C" w:rsidRDefault="00881020" w:rsidP="002A4EAB"/>
    <w:p w14:paraId="219E3459" w14:textId="77777777" w:rsidR="002A4EAB" w:rsidRDefault="00881020" w:rsidP="002A4EAB">
      <w:pPr>
        <w:rPr>
          <w:b/>
          <w:sz w:val="22"/>
          <w:szCs w:val="22"/>
        </w:rPr>
      </w:pPr>
    </w:p>
    <w:p w14:paraId="219E345A" w14:textId="77777777" w:rsidR="002A4EAB" w:rsidRDefault="00881020" w:rsidP="002A4EAB">
      <w:pPr>
        <w:rPr>
          <w:b/>
          <w:sz w:val="22"/>
          <w:szCs w:val="22"/>
        </w:rPr>
      </w:pPr>
    </w:p>
    <w:p w14:paraId="219E345B" w14:textId="77777777" w:rsidR="002A4EAB" w:rsidRPr="00031D7C" w:rsidRDefault="006D5942" w:rsidP="002A4EAB">
      <w:r w:rsidRPr="00031D7C">
        <w:rPr>
          <w:b/>
          <w:sz w:val="22"/>
          <w:szCs w:val="22"/>
        </w:rPr>
        <w:t>Artikel 2 Beveiliging</w:t>
      </w:r>
    </w:p>
    <w:p w14:paraId="219E345C" w14:textId="77777777" w:rsidR="002A4EAB" w:rsidRPr="00031D7C" w:rsidRDefault="00881020" w:rsidP="002A4EAB"/>
    <w:p w14:paraId="219E345D" w14:textId="77777777" w:rsidR="002A4EAB" w:rsidRPr="00031D7C" w:rsidRDefault="006D5942" w:rsidP="002A4EAB">
      <w:r w:rsidRPr="00031D7C">
        <w:t>Partijen verplichten zich adequate en passende technische en organisatorische maatregelen te nemen om persoonsgegevens te beveiligen tegen verlies of enige vorm van onrechtmatige verwerking. Deze maatregelen garanderen, rekening houdende met de stand van de techniek en de kosten van tenuitvoerlegging, een passend beveiligingsniveau gelet op de risico’s die de verwerking en aard van de te beschermen persoonsgegevens met zich meebrengen.</w:t>
      </w:r>
    </w:p>
    <w:p w14:paraId="219E345E" w14:textId="77777777" w:rsidR="002A4EAB" w:rsidRPr="00031D7C" w:rsidRDefault="00881020" w:rsidP="002A4EAB"/>
    <w:p w14:paraId="219E3460" w14:textId="77777777" w:rsidR="002A4EAB" w:rsidRPr="00031D7C" w:rsidRDefault="006D5942" w:rsidP="002A4EAB">
      <w:r w:rsidRPr="00031D7C">
        <w:rPr>
          <w:b/>
          <w:sz w:val="22"/>
          <w:szCs w:val="22"/>
        </w:rPr>
        <w:lastRenderedPageBreak/>
        <w:t>Artikel 3 Inbreuk persoonsgegevens</w:t>
      </w:r>
    </w:p>
    <w:p w14:paraId="219E3461" w14:textId="77777777" w:rsidR="002A4EAB" w:rsidRPr="00031D7C" w:rsidRDefault="00881020" w:rsidP="002A4EAB"/>
    <w:p w14:paraId="219E3462" w14:textId="5D98BA5A" w:rsidR="002A4EAB" w:rsidRPr="00031D7C" w:rsidRDefault="006D5942" w:rsidP="006D5942">
      <w:pPr>
        <w:numPr>
          <w:ilvl w:val="0"/>
          <w:numId w:val="5"/>
        </w:numPr>
        <w:spacing w:after="0" w:line="240" w:lineRule="auto"/>
        <w:rPr>
          <w:kern w:val="28"/>
          <w:szCs w:val="22"/>
        </w:rPr>
      </w:pPr>
      <w:r w:rsidRPr="00031D7C">
        <w:rPr>
          <w:szCs w:val="22"/>
        </w:rPr>
        <w:t xml:space="preserve">Indien er sprake is van een inbreuk op de persoonsgegevens, zal de Partij waar de inbreuk plaats heeft gevonden (hierna te noemen: de “Getroffen Partij”), de andere Partij onmiddellijk doch uiterlijk binnen vierentwintig (24) uur na het ontdekken van deze inbreuk op de persoonsgegevens afkomstig van laatstgenoemde Partij, informeren over de inbreuk. Deze zal gericht zijn aan de Functionaris Gegevensbescherming </w:t>
      </w:r>
      <w:r w:rsidRPr="00031D7C">
        <w:rPr>
          <w:i/>
          <w:szCs w:val="22"/>
        </w:rPr>
        <w:t>(</w:t>
      </w:r>
      <w:hyperlink r:id="rId8" w:history="1">
        <w:r w:rsidRPr="00031D7C">
          <w:rPr>
            <w:i/>
            <w:color w:val="0563C1" w:themeColor="hyperlink"/>
            <w:szCs w:val="22"/>
            <w:u w:val="single"/>
          </w:rPr>
          <w:t>privacy@rijnland.net</w:t>
        </w:r>
      </w:hyperlink>
      <w:r w:rsidRPr="00031D7C">
        <w:rPr>
          <w:i/>
          <w:szCs w:val="22"/>
        </w:rPr>
        <w:t>)</w:t>
      </w:r>
      <w:r w:rsidRPr="00031D7C">
        <w:rPr>
          <w:szCs w:val="22"/>
        </w:rPr>
        <w:t>. Deze  notificatie is voorzien van:</w:t>
      </w:r>
    </w:p>
    <w:p w14:paraId="219E3463" w14:textId="77777777" w:rsidR="002A4EAB" w:rsidRPr="00031D7C" w:rsidRDefault="006D5942" w:rsidP="006D5942">
      <w:pPr>
        <w:numPr>
          <w:ilvl w:val="0"/>
          <w:numId w:val="6"/>
        </w:numPr>
        <w:spacing w:after="0" w:line="240" w:lineRule="auto"/>
        <w:rPr>
          <w:kern w:val="28"/>
          <w:szCs w:val="22"/>
        </w:rPr>
      </w:pPr>
      <w:r w:rsidRPr="00031D7C">
        <w:rPr>
          <w:kern w:val="28"/>
          <w:szCs w:val="22"/>
        </w:rPr>
        <w:t>de aard van de inbreuk en de door de Getroffen Partij voorgenomen dan wel reeds getroffen maatregelen om de negatieve gevolgen van de inbreuk te beperken;</w:t>
      </w:r>
    </w:p>
    <w:p w14:paraId="219E3464" w14:textId="77777777" w:rsidR="002A4EAB" w:rsidRPr="00031D7C" w:rsidRDefault="006D5942" w:rsidP="006D5942">
      <w:pPr>
        <w:numPr>
          <w:ilvl w:val="0"/>
          <w:numId w:val="6"/>
        </w:numPr>
        <w:spacing w:after="0" w:line="240" w:lineRule="auto"/>
        <w:rPr>
          <w:kern w:val="28"/>
          <w:szCs w:val="22"/>
        </w:rPr>
      </w:pPr>
      <w:r w:rsidRPr="00031D7C">
        <w:rPr>
          <w:kern w:val="28"/>
          <w:szCs w:val="22"/>
        </w:rPr>
        <w:t>de geconstateerde en de vermoedelijke gevolgen van de inbreuk voor de verwerking van persoonsgegevens en de maatregelen die de Getroffen Partij heeft getroffen of voorstelt te treffen om deze gevolgen te verhelpen.</w:t>
      </w:r>
    </w:p>
    <w:p w14:paraId="219E3465" w14:textId="77777777" w:rsidR="002A4EAB" w:rsidRPr="00031D7C" w:rsidRDefault="006D5942" w:rsidP="006D5942">
      <w:pPr>
        <w:numPr>
          <w:ilvl w:val="0"/>
          <w:numId w:val="5"/>
        </w:numPr>
        <w:spacing w:after="0" w:line="240" w:lineRule="auto"/>
        <w:rPr>
          <w:kern w:val="28"/>
          <w:szCs w:val="22"/>
        </w:rPr>
      </w:pPr>
      <w:r w:rsidRPr="00031D7C">
        <w:rPr>
          <w:kern w:val="28"/>
          <w:szCs w:val="22"/>
        </w:rPr>
        <w:t>Bij het ontdekken van inbreuken treft de Getroffen Partij onmiddellijk de nodige maatregelen om de negatieve gevolgen van de inbreuk te beperken en herhaling te voorkomen.</w:t>
      </w:r>
    </w:p>
    <w:p w14:paraId="219E3466" w14:textId="77777777" w:rsidR="002A4EAB" w:rsidRPr="00031D7C" w:rsidRDefault="006D5942" w:rsidP="006D5942">
      <w:pPr>
        <w:numPr>
          <w:ilvl w:val="0"/>
          <w:numId w:val="5"/>
        </w:numPr>
        <w:spacing w:after="0" w:line="240" w:lineRule="auto"/>
        <w:rPr>
          <w:b/>
          <w:kern w:val="28"/>
          <w:szCs w:val="22"/>
        </w:rPr>
      </w:pPr>
      <w:r w:rsidRPr="00031D7C">
        <w:rPr>
          <w:kern w:val="28"/>
          <w:szCs w:val="22"/>
        </w:rPr>
        <w:t>Indien de Partij op wiens persoonsgegevens een inbreuk is gemaakt, moet voldoen aan de wettelijke meldingsplicht, zal, op verzoek van deze Partij, de Getroffen Partij hem hierbij bijstaan en adviseren.</w:t>
      </w:r>
    </w:p>
    <w:p w14:paraId="219E3467" w14:textId="77777777" w:rsidR="002A4EAB" w:rsidRPr="00031D7C" w:rsidRDefault="00881020" w:rsidP="002A4EAB">
      <w:pPr>
        <w:rPr>
          <w:b/>
          <w:kern w:val="28"/>
          <w:szCs w:val="22"/>
        </w:rPr>
      </w:pPr>
    </w:p>
    <w:p w14:paraId="219E3468" w14:textId="77777777" w:rsidR="002A4EAB" w:rsidRDefault="00881020" w:rsidP="002A4EAB">
      <w:pPr>
        <w:rPr>
          <w:b/>
          <w:kern w:val="28"/>
          <w:sz w:val="22"/>
          <w:szCs w:val="22"/>
        </w:rPr>
      </w:pPr>
    </w:p>
    <w:p w14:paraId="219E3469" w14:textId="77777777" w:rsidR="002A4EAB" w:rsidRPr="00031D7C" w:rsidRDefault="006D5942" w:rsidP="002A4EAB">
      <w:pPr>
        <w:rPr>
          <w:kern w:val="28"/>
        </w:rPr>
      </w:pPr>
      <w:r w:rsidRPr="00031D7C">
        <w:rPr>
          <w:b/>
          <w:kern w:val="28"/>
          <w:sz w:val="22"/>
          <w:szCs w:val="22"/>
        </w:rPr>
        <w:t>Artikel 4 Beëindiging van de (hoofd)Overeenkomst</w:t>
      </w:r>
    </w:p>
    <w:p w14:paraId="219E346A" w14:textId="77777777" w:rsidR="002A4EAB" w:rsidRPr="00031D7C" w:rsidRDefault="00881020" w:rsidP="002A4EAB">
      <w:pPr>
        <w:rPr>
          <w:kern w:val="28"/>
        </w:rPr>
      </w:pPr>
    </w:p>
    <w:p w14:paraId="219E346B" w14:textId="19B26630" w:rsidR="002A4EAB" w:rsidRPr="00031D7C" w:rsidRDefault="006D5942" w:rsidP="002A4EAB">
      <w:pPr>
        <w:rPr>
          <w:kern w:val="28"/>
        </w:rPr>
      </w:pPr>
      <w:r w:rsidRPr="00031D7C">
        <w:rPr>
          <w:kern w:val="28"/>
        </w:rPr>
        <w:t>Na beëindiging van de (hoofd)</w:t>
      </w:r>
      <w:r w:rsidR="00940891">
        <w:rPr>
          <w:kern w:val="28"/>
        </w:rPr>
        <w:t xml:space="preserve"> Raamo</w:t>
      </w:r>
      <w:r w:rsidRPr="00031D7C">
        <w:rPr>
          <w:kern w:val="28"/>
        </w:rPr>
        <w:t>vereenkomst vernietigt de gebruiker de geleverde gegevens, waarin zich persoonsgegevens bevinden, en alle eventuele gemaakte kopieën.</w:t>
      </w:r>
    </w:p>
    <w:p w14:paraId="219E346C" w14:textId="77777777" w:rsidR="002A4EAB" w:rsidRPr="00031D7C" w:rsidRDefault="00881020" w:rsidP="002A4EAB">
      <w:pPr>
        <w:rPr>
          <w:kern w:val="28"/>
        </w:rPr>
      </w:pPr>
    </w:p>
    <w:p w14:paraId="219E346D" w14:textId="77777777" w:rsidR="002A4EAB" w:rsidRDefault="00881020" w:rsidP="002A4EAB">
      <w:pPr>
        <w:rPr>
          <w:b/>
          <w:kern w:val="28"/>
          <w:sz w:val="22"/>
          <w:szCs w:val="22"/>
        </w:rPr>
      </w:pPr>
    </w:p>
    <w:p w14:paraId="1E02EF92" w14:textId="77777777" w:rsidR="00940891" w:rsidRDefault="00940891" w:rsidP="002A4EAB">
      <w:pPr>
        <w:rPr>
          <w:b/>
          <w:kern w:val="28"/>
          <w:sz w:val="22"/>
          <w:szCs w:val="22"/>
        </w:rPr>
      </w:pPr>
    </w:p>
    <w:p w14:paraId="2591174E" w14:textId="77777777" w:rsidR="00940891" w:rsidRDefault="00940891" w:rsidP="002A4EAB">
      <w:pPr>
        <w:rPr>
          <w:b/>
          <w:kern w:val="28"/>
          <w:sz w:val="22"/>
          <w:szCs w:val="22"/>
        </w:rPr>
      </w:pPr>
    </w:p>
    <w:p w14:paraId="5CF285EF" w14:textId="77777777" w:rsidR="00940891" w:rsidRDefault="00940891" w:rsidP="002A4EAB">
      <w:pPr>
        <w:rPr>
          <w:b/>
          <w:kern w:val="28"/>
          <w:sz w:val="22"/>
          <w:szCs w:val="22"/>
        </w:rPr>
      </w:pPr>
    </w:p>
    <w:p w14:paraId="7712F5C5" w14:textId="77777777" w:rsidR="00940891" w:rsidRDefault="00940891" w:rsidP="002A4EAB">
      <w:pPr>
        <w:rPr>
          <w:b/>
          <w:kern w:val="28"/>
          <w:sz w:val="22"/>
          <w:szCs w:val="22"/>
        </w:rPr>
      </w:pPr>
    </w:p>
    <w:p w14:paraId="11D03D4C" w14:textId="77777777" w:rsidR="00940891" w:rsidRDefault="00940891" w:rsidP="002A4EAB">
      <w:pPr>
        <w:rPr>
          <w:b/>
          <w:kern w:val="28"/>
          <w:sz w:val="22"/>
          <w:szCs w:val="22"/>
        </w:rPr>
      </w:pPr>
    </w:p>
    <w:p w14:paraId="45B19BE9" w14:textId="77777777" w:rsidR="00940891" w:rsidRDefault="00940891" w:rsidP="002A4EAB">
      <w:pPr>
        <w:rPr>
          <w:b/>
          <w:kern w:val="28"/>
          <w:sz w:val="22"/>
          <w:szCs w:val="22"/>
        </w:rPr>
      </w:pPr>
    </w:p>
    <w:p w14:paraId="0F2E50D3" w14:textId="77777777" w:rsidR="00940891" w:rsidRDefault="00940891" w:rsidP="002A4EAB">
      <w:pPr>
        <w:rPr>
          <w:b/>
          <w:kern w:val="28"/>
          <w:sz w:val="22"/>
          <w:szCs w:val="22"/>
        </w:rPr>
      </w:pPr>
    </w:p>
    <w:p w14:paraId="5E05F827" w14:textId="77777777" w:rsidR="00940891" w:rsidRDefault="00940891" w:rsidP="002A4EAB">
      <w:pPr>
        <w:rPr>
          <w:b/>
          <w:kern w:val="28"/>
          <w:sz w:val="22"/>
          <w:szCs w:val="22"/>
        </w:rPr>
      </w:pPr>
    </w:p>
    <w:p w14:paraId="7ED9C90B" w14:textId="77777777" w:rsidR="00940891" w:rsidRDefault="00940891" w:rsidP="002A4EAB">
      <w:pPr>
        <w:rPr>
          <w:b/>
          <w:kern w:val="28"/>
          <w:sz w:val="22"/>
          <w:szCs w:val="22"/>
        </w:rPr>
      </w:pPr>
    </w:p>
    <w:p w14:paraId="757FD47F" w14:textId="77777777" w:rsidR="00940891" w:rsidRDefault="00940891" w:rsidP="002A4EAB">
      <w:pPr>
        <w:rPr>
          <w:b/>
          <w:kern w:val="28"/>
          <w:sz w:val="22"/>
          <w:szCs w:val="22"/>
        </w:rPr>
      </w:pPr>
    </w:p>
    <w:p w14:paraId="0113B6B5" w14:textId="77777777" w:rsidR="00940891" w:rsidRDefault="00940891" w:rsidP="002A4EAB">
      <w:pPr>
        <w:rPr>
          <w:b/>
          <w:kern w:val="28"/>
          <w:sz w:val="22"/>
          <w:szCs w:val="22"/>
        </w:rPr>
      </w:pPr>
    </w:p>
    <w:p w14:paraId="123E5008" w14:textId="77777777" w:rsidR="00940891" w:rsidRDefault="00940891" w:rsidP="002A4EAB">
      <w:pPr>
        <w:rPr>
          <w:b/>
          <w:kern w:val="28"/>
          <w:sz w:val="22"/>
          <w:szCs w:val="22"/>
        </w:rPr>
      </w:pPr>
    </w:p>
    <w:p w14:paraId="04AD4F3E" w14:textId="77777777" w:rsidR="00940891" w:rsidRDefault="00940891" w:rsidP="002A4EAB">
      <w:pPr>
        <w:rPr>
          <w:b/>
          <w:kern w:val="28"/>
          <w:sz w:val="22"/>
          <w:szCs w:val="22"/>
        </w:rPr>
      </w:pPr>
    </w:p>
    <w:p w14:paraId="44413466" w14:textId="77777777" w:rsidR="00940891" w:rsidRDefault="00940891" w:rsidP="002A4EAB">
      <w:pPr>
        <w:rPr>
          <w:b/>
          <w:kern w:val="28"/>
          <w:sz w:val="22"/>
          <w:szCs w:val="22"/>
        </w:rPr>
      </w:pPr>
    </w:p>
    <w:p w14:paraId="283D0E8A" w14:textId="77777777" w:rsidR="00940891" w:rsidRDefault="00940891" w:rsidP="002A4EAB">
      <w:pPr>
        <w:rPr>
          <w:b/>
          <w:kern w:val="28"/>
          <w:sz w:val="22"/>
          <w:szCs w:val="22"/>
        </w:rPr>
      </w:pPr>
    </w:p>
    <w:p w14:paraId="0840E9BA" w14:textId="77777777" w:rsidR="00940891" w:rsidRDefault="00940891" w:rsidP="002A4EAB">
      <w:pPr>
        <w:rPr>
          <w:b/>
          <w:kern w:val="28"/>
          <w:sz w:val="22"/>
          <w:szCs w:val="22"/>
        </w:rPr>
      </w:pPr>
    </w:p>
    <w:p w14:paraId="219E346E" w14:textId="496379B5" w:rsidR="002A4EAB" w:rsidRPr="00031D7C" w:rsidRDefault="006D5942" w:rsidP="002A4EAB">
      <w:pPr>
        <w:rPr>
          <w:kern w:val="28"/>
        </w:rPr>
      </w:pPr>
      <w:r w:rsidRPr="00031D7C">
        <w:rPr>
          <w:b/>
          <w:kern w:val="28"/>
          <w:sz w:val="22"/>
          <w:szCs w:val="22"/>
        </w:rPr>
        <w:lastRenderedPageBreak/>
        <w:t>Artikel 5 Overige</w:t>
      </w:r>
    </w:p>
    <w:p w14:paraId="219E346F" w14:textId="77777777" w:rsidR="002A4EAB" w:rsidRPr="00031D7C" w:rsidRDefault="00881020" w:rsidP="002A4EAB">
      <w:pPr>
        <w:rPr>
          <w:kern w:val="28"/>
        </w:rPr>
      </w:pPr>
    </w:p>
    <w:p w14:paraId="219E3470" w14:textId="3DD58691" w:rsidR="002A4EAB" w:rsidRPr="00031D7C" w:rsidRDefault="006D5942" w:rsidP="006D5942">
      <w:pPr>
        <w:numPr>
          <w:ilvl w:val="0"/>
          <w:numId w:val="7"/>
        </w:numPr>
        <w:spacing w:after="0" w:line="240" w:lineRule="auto"/>
        <w:rPr>
          <w:kern w:val="28"/>
        </w:rPr>
      </w:pPr>
      <w:r w:rsidRPr="00031D7C">
        <w:rPr>
          <w:kern w:val="28"/>
        </w:rPr>
        <w:t>Voor zover de (hoofd)</w:t>
      </w:r>
      <w:r w:rsidR="00940891">
        <w:rPr>
          <w:kern w:val="28"/>
        </w:rPr>
        <w:t xml:space="preserve"> Raamo</w:t>
      </w:r>
      <w:r w:rsidRPr="00031D7C">
        <w:rPr>
          <w:kern w:val="28"/>
        </w:rPr>
        <w:t>vereenkomst door de vorige bepalingen niet gewijzigd is, blijft zij tussen Partijen onverminderd van kracht.</w:t>
      </w:r>
    </w:p>
    <w:p w14:paraId="219E3471" w14:textId="77777777" w:rsidR="002A4EAB" w:rsidRPr="00031D7C" w:rsidRDefault="00881020" w:rsidP="002A4EAB">
      <w:pPr>
        <w:rPr>
          <w:kern w:val="28"/>
        </w:rPr>
      </w:pPr>
    </w:p>
    <w:p w14:paraId="219E3472" w14:textId="77777777" w:rsidR="002A4EAB" w:rsidRPr="00031D7C" w:rsidRDefault="00881020" w:rsidP="002A4EAB">
      <w:pPr>
        <w:rPr>
          <w:kern w:val="28"/>
        </w:rPr>
      </w:pPr>
    </w:p>
    <w:p w14:paraId="219E3473" w14:textId="700AB90B" w:rsidR="002A4EAB" w:rsidRPr="00031D7C" w:rsidRDefault="006D5942" w:rsidP="002A4EAB">
      <w:pPr>
        <w:rPr>
          <w:kern w:val="28"/>
        </w:rPr>
      </w:pPr>
      <w:r w:rsidRPr="00031D7C">
        <w:rPr>
          <w:kern w:val="28"/>
        </w:rPr>
        <w:t>In geval van tegenstrijdigheid tussen de bepalingen van deze Allonge en de bepalingen van de (hoofd)</w:t>
      </w:r>
      <w:r w:rsidR="00940891">
        <w:rPr>
          <w:kern w:val="28"/>
        </w:rPr>
        <w:t xml:space="preserve"> Raamo</w:t>
      </w:r>
      <w:r w:rsidRPr="00031D7C">
        <w:rPr>
          <w:kern w:val="28"/>
        </w:rPr>
        <w:t>vereenkomst, prevaleren de bepalingen van deze Allonge.</w:t>
      </w:r>
    </w:p>
    <w:p w14:paraId="219E3474" w14:textId="77777777" w:rsidR="002A4EAB" w:rsidRPr="00031D7C" w:rsidRDefault="00881020" w:rsidP="002A4EAB">
      <w:pPr>
        <w:rPr>
          <w:kern w:val="28"/>
        </w:rPr>
      </w:pPr>
    </w:p>
    <w:p w14:paraId="219E3475" w14:textId="229272C6" w:rsidR="002A4EAB" w:rsidRDefault="006D5942" w:rsidP="002A4EAB">
      <w:pPr>
        <w:rPr>
          <w:kern w:val="28"/>
        </w:rPr>
      </w:pPr>
      <w:r w:rsidRPr="00031D7C">
        <w:rPr>
          <w:kern w:val="28"/>
        </w:rPr>
        <w:t xml:space="preserve">Deze </w:t>
      </w:r>
      <w:r w:rsidR="00940891">
        <w:rPr>
          <w:kern w:val="28"/>
        </w:rPr>
        <w:t>Allonge</w:t>
      </w:r>
      <w:r w:rsidRPr="00031D7C">
        <w:rPr>
          <w:kern w:val="28"/>
        </w:rPr>
        <w:t xml:space="preserve"> treedt in werking op </w:t>
      </w:r>
      <w:r w:rsidR="00940891" w:rsidRPr="00940891">
        <w:rPr>
          <w:kern w:val="28"/>
          <w:highlight w:val="lightGray"/>
        </w:rPr>
        <w:t>datum ondertekening ROVK</w:t>
      </w:r>
    </w:p>
    <w:p w14:paraId="219E3476" w14:textId="77777777" w:rsidR="002A4EAB" w:rsidRPr="00031D7C" w:rsidRDefault="00881020" w:rsidP="002A4EAB">
      <w:pPr>
        <w:rPr>
          <w:kern w:val="28"/>
        </w:rPr>
      </w:pPr>
    </w:p>
    <w:p w14:paraId="219E3477" w14:textId="77777777" w:rsidR="002A4EAB" w:rsidRPr="00031D7C" w:rsidRDefault="006D5942" w:rsidP="002A4EAB">
      <w:pPr>
        <w:rPr>
          <w:kern w:val="28"/>
        </w:rPr>
      </w:pPr>
      <w:r w:rsidRPr="00031D7C">
        <w:rPr>
          <w:kern w:val="28"/>
        </w:rPr>
        <w:t>Aldus overeengekomen en getekend in tweevoud,</w:t>
      </w:r>
    </w:p>
    <w:p w14:paraId="219E3478" w14:textId="77777777" w:rsidR="002A4EAB" w:rsidRPr="00663CE4" w:rsidRDefault="00881020" w:rsidP="002A4EAB"/>
    <w:p w14:paraId="219E3479" w14:textId="06C809E2" w:rsidR="002A4EAB" w:rsidRDefault="006D5942" w:rsidP="002A4EAB">
      <w:r>
        <w:t xml:space="preserve">Leiden, </w:t>
      </w:r>
      <w:bookmarkStart w:id="1" w:name="datum"/>
      <w:r w:rsidRPr="00940891">
        <w:rPr>
          <w:highlight w:val="lightGray"/>
        </w:rPr>
        <w:fldChar w:fldCharType="begin" w:fldLock="1"/>
      </w:r>
      <w:r w:rsidRPr="00940891">
        <w:rPr>
          <w:highlight w:val="lightGray"/>
        </w:rPr>
        <w:instrText xml:space="preserve"> mitVV VVAFA0E5281C1A450A9377152D39AB1279 \* MERGEFORMAT </w:instrText>
      </w:r>
      <w:r w:rsidRPr="00940891">
        <w:rPr>
          <w:highlight w:val="lightGray"/>
        </w:rPr>
        <w:fldChar w:fldCharType="separate"/>
      </w:r>
      <w:r w:rsidRPr="00940891">
        <w:rPr>
          <w:bCs/>
          <w:noProof/>
          <w:highlight w:val="lightGray"/>
        </w:rPr>
        <w:t>Datum</w:t>
      </w:r>
      <w:r w:rsidRPr="00940891">
        <w:rPr>
          <w:highlight w:val="lightGray"/>
        </w:rPr>
        <w:fldChar w:fldCharType="end"/>
      </w:r>
      <w:bookmarkEnd w:id="1"/>
      <w:r>
        <w:tab/>
      </w:r>
      <w:r>
        <w:tab/>
      </w:r>
      <w:r>
        <w:tab/>
      </w:r>
      <w:r>
        <w:tab/>
      </w:r>
      <w:r>
        <w:tab/>
      </w:r>
      <w:r w:rsidR="00940891" w:rsidRPr="00940891">
        <w:rPr>
          <w:highlight w:val="lightGray"/>
        </w:rPr>
        <w:t>P</w:t>
      </w:r>
      <w:r w:rsidRPr="00940891">
        <w:rPr>
          <w:highlight w:val="lightGray"/>
        </w:rPr>
        <w:t xml:space="preserve">laats, </w:t>
      </w:r>
      <w:r w:rsidR="00940891" w:rsidRPr="00940891">
        <w:rPr>
          <w:highlight w:val="lightGray"/>
        </w:rPr>
        <w:t>D</w:t>
      </w:r>
      <w:r w:rsidRPr="00940891">
        <w:rPr>
          <w:highlight w:val="lightGray"/>
        </w:rPr>
        <w:t>atum</w:t>
      </w:r>
    </w:p>
    <w:p w14:paraId="219E347A" w14:textId="77777777" w:rsidR="002A4EAB" w:rsidRDefault="00881020" w:rsidP="002A4EAB"/>
    <w:p w14:paraId="219E347B" w14:textId="77777777" w:rsidR="002A4EAB" w:rsidRPr="00E9454E" w:rsidRDefault="006D5942" w:rsidP="002A4EAB">
      <w:pPr>
        <w:rPr>
          <w:spacing w:val="2"/>
        </w:rPr>
      </w:pPr>
      <w:r>
        <w:t>Namens het Hoogheemraadschap van Rijnland</w:t>
      </w:r>
      <w:r>
        <w:tab/>
        <w:t>Namens wederpartij</w:t>
      </w:r>
      <w:r w:rsidRPr="00E9454E">
        <w:tab/>
      </w:r>
    </w:p>
    <w:p w14:paraId="219E347C" w14:textId="77777777" w:rsidR="002A4EAB" w:rsidRPr="00A86D57" w:rsidRDefault="006D5942" w:rsidP="002A4EAB">
      <w:pPr>
        <w:keepNext/>
        <w:keepLines/>
        <w:jc w:val="both"/>
        <w:rPr>
          <w:sz w:val="96"/>
          <w:szCs w:val="96"/>
        </w:rPr>
      </w:pPr>
      <w:bookmarkStart w:id="2" w:name="hand1"/>
      <w:r w:rsidRPr="00A86D57">
        <w:rPr>
          <w:sz w:val="96"/>
          <w:szCs w:val="96"/>
        </w:rPr>
        <w:t>{HAND1}</w:t>
      </w:r>
      <w:bookmarkEnd w:id="2"/>
    </w:p>
    <w:p w14:paraId="219E347D" w14:textId="77777777" w:rsidR="002A4EAB" w:rsidRDefault="006D5942" w:rsidP="002A4EAB">
      <w:pPr>
        <w:tabs>
          <w:tab w:val="left" w:pos="4111"/>
        </w:tabs>
      </w:pPr>
      <w:r>
        <w:fldChar w:fldCharType="begin" w:fldLock="1"/>
      </w:r>
      <w:r w:rsidRPr="008D7769">
        <w:instrText xml:space="preserve"> mitAF AFSLUITING \* MERGEFORMAT </w:instrText>
      </w:r>
      <w:r>
        <w:fldChar w:fldCharType="separate"/>
      </w:r>
      <w:r w:rsidRPr="008D7769">
        <w:rPr>
          <w:bCs/>
          <w:noProof/>
        </w:rPr>
        <w:t>AFSLUITING</w:t>
      </w:r>
      <w:r>
        <w:fldChar w:fldCharType="end"/>
      </w:r>
    </w:p>
    <w:p w14:paraId="219E347E" w14:textId="77777777" w:rsidR="0040417F" w:rsidRPr="002A4EAB" w:rsidRDefault="00881020" w:rsidP="002A4EAB">
      <w:pPr>
        <w:sectPr w:rsidR="0040417F" w:rsidRPr="002A4EAB" w:rsidSect="003B7875">
          <w:headerReference w:type="even" r:id="rId9"/>
          <w:headerReference w:type="default" r:id="rId10"/>
          <w:footerReference w:type="even" r:id="rId11"/>
          <w:footerReference w:type="default" r:id="rId12"/>
          <w:headerReference w:type="first" r:id="rId13"/>
          <w:footerReference w:type="first" r:id="rId14"/>
          <w:pgSz w:w="11906" w:h="16838" w:code="9"/>
          <w:pgMar w:top="2552" w:right="1418" w:bottom="1418" w:left="1418" w:header="709" w:footer="709" w:gutter="0"/>
          <w:cols w:space="708"/>
          <w:titlePg/>
          <w:docGrid w:linePitch="360"/>
        </w:sectPr>
      </w:pPr>
    </w:p>
    <w:p w14:paraId="219E347F" w14:textId="77777777" w:rsidR="0035364A" w:rsidRPr="00A632F6" w:rsidRDefault="00881020" w:rsidP="003B7875"/>
    <w:sectPr w:rsidR="0035364A" w:rsidRPr="00A632F6" w:rsidSect="003B7875">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E3493" w14:textId="77777777" w:rsidR="0048255E" w:rsidRDefault="006D5942">
      <w:pPr>
        <w:spacing w:after="0" w:line="240" w:lineRule="auto"/>
      </w:pPr>
      <w:r>
        <w:separator/>
      </w:r>
    </w:p>
  </w:endnote>
  <w:endnote w:type="continuationSeparator" w:id="0">
    <w:p w14:paraId="219E3495" w14:textId="77777777" w:rsidR="0048255E" w:rsidRDefault="006D59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E3486" w14:textId="77777777" w:rsidR="00A55E5D" w:rsidRDefault="006D5942" w:rsidP="0017770F">
    <w:pPr>
      <w:pStyle w:val="Voettekst"/>
      <w:pBdr>
        <w:top w:val="single" w:sz="4" w:space="1" w:color="auto"/>
      </w:pBdr>
    </w:pPr>
    <w:r>
      <w:tab/>
    </w:r>
    <w:r>
      <w:tab/>
      <w:t xml:space="preserve">Pagina </w:t>
    </w:r>
    <w:r>
      <w:rPr>
        <w:b/>
      </w:rPr>
      <w:fldChar w:fldCharType="begin"/>
    </w:r>
    <w:r>
      <w:rPr>
        <w:b/>
      </w:rPr>
      <w:instrText>PAGE  \* Arabic  \* MERGEFORMAT</w:instrText>
    </w:r>
    <w:r>
      <w:rPr>
        <w:b/>
      </w:rPr>
      <w:fldChar w:fldCharType="separate"/>
    </w:r>
    <w:r>
      <w:rPr>
        <w:b/>
        <w:noProof/>
      </w:rPr>
      <w:t>4</w:t>
    </w:r>
    <w:r>
      <w:rPr>
        <w:b/>
      </w:rPr>
      <w:fldChar w:fldCharType="end"/>
    </w:r>
    <w:r>
      <w:t xml:space="preserve"> van </w:t>
    </w:r>
    <w:r>
      <w:rPr>
        <w:b/>
      </w:rPr>
      <w:fldChar w:fldCharType="begin"/>
    </w:r>
    <w:r>
      <w:rPr>
        <w:b/>
      </w:rPr>
      <w:instrText>NUMPAGES  \* Arabic  \* MERGEFORMAT</w:instrText>
    </w:r>
    <w:r>
      <w:rPr>
        <w:b/>
      </w:rPr>
      <w:fldChar w:fldCharType="separate"/>
    </w:r>
    <w:r>
      <w:rPr>
        <w:b/>
        <w:noProof/>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E3487" w14:textId="77777777" w:rsidR="00A55E5D" w:rsidRDefault="006D5942" w:rsidP="0017770F">
    <w:pPr>
      <w:pStyle w:val="Voettekst"/>
      <w:pBdr>
        <w:top w:val="single" w:sz="4" w:space="1" w:color="auto"/>
      </w:pBdr>
    </w:pPr>
    <w:r>
      <w:t xml:space="preserve">Pagina </w:t>
    </w:r>
    <w:r>
      <w:rPr>
        <w:b/>
      </w:rPr>
      <w:fldChar w:fldCharType="begin"/>
    </w:r>
    <w:r>
      <w:rPr>
        <w:b/>
      </w:rPr>
      <w:instrText>PAGE  \* Arabic  \* MERGEFORMAT</w:instrText>
    </w:r>
    <w:r>
      <w:rPr>
        <w:b/>
      </w:rPr>
      <w:fldChar w:fldCharType="separate"/>
    </w:r>
    <w:r>
      <w:rPr>
        <w:b/>
        <w:noProof/>
      </w:rPr>
      <w:t>3</w:t>
    </w:r>
    <w:r>
      <w:rPr>
        <w:b/>
      </w:rPr>
      <w:fldChar w:fldCharType="end"/>
    </w:r>
    <w:r>
      <w:t xml:space="preserve"> van </w:t>
    </w:r>
    <w:r>
      <w:rPr>
        <w:b/>
      </w:rPr>
      <w:fldChar w:fldCharType="begin"/>
    </w:r>
    <w:r>
      <w:rPr>
        <w:b/>
      </w:rPr>
      <w:instrText>NUMPAGES  \* Arabic  \* MERGEFORMAT</w:instrText>
    </w:r>
    <w:r>
      <w:rPr>
        <w:b/>
      </w:rPr>
      <w:fldChar w:fldCharType="separate"/>
    </w:r>
    <w:r>
      <w:rPr>
        <w:b/>
        <w:noProof/>
      </w:rPr>
      <w:t>4</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E3489" w14:textId="77777777" w:rsidR="00A632F6" w:rsidRDefault="006D5942"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Archimedesweg 1</w:t>
    </w:r>
    <w:r w:rsidRPr="00A632F6">
      <w:rPr>
        <w:rFonts w:ascii="Arial Unicode MS" w:eastAsia="Arial Unicode MS" w:hAnsi="Arial Unicode MS" w:cs="Arial Unicode MS" w:hint="eastAsia"/>
        <w:b/>
        <w:color w:val="0065BD"/>
        <w:sz w:val="14"/>
        <w:szCs w:val="14"/>
      </w:rPr>
      <w:tab/>
      <w:t>telefoon: (071) 30 63 063</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kenmerk:</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20.098799</w:t>
    </w:r>
  </w:p>
  <w:p w14:paraId="219E348A" w14:textId="77777777" w:rsidR="00A632F6" w:rsidRPr="00A632F6" w:rsidRDefault="006D5942"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Pr>
        <w:rFonts w:ascii="Arial Unicode MS" w:eastAsia="Arial Unicode MS" w:hAnsi="Arial Unicode MS" w:cs="Arial Unicode MS"/>
        <w:b/>
        <w:color w:val="0065BD"/>
        <w:sz w:val="14"/>
        <w:szCs w:val="14"/>
      </w:rPr>
      <w:tab/>
    </w:r>
    <w:r w:rsidRPr="00A632F6">
      <w:rPr>
        <w:rFonts w:ascii="Arial Unicode MS" w:eastAsia="Arial Unicode MS" w:hAnsi="Arial Unicode MS" w:cs="Arial Unicode MS" w:hint="eastAsia"/>
        <w:b/>
        <w:color w:val="0065BD"/>
        <w:sz w:val="14"/>
        <w:szCs w:val="14"/>
      </w:rPr>
      <w:t xml:space="preserve">Postadres: </w:t>
    </w:r>
    <w:r w:rsidRPr="00A632F6">
      <w:rPr>
        <w:rFonts w:ascii="Arial Unicode MS" w:eastAsia="Arial Unicode MS" w:hAnsi="Arial Unicode MS" w:cs="Arial Unicode MS" w:hint="eastAsia"/>
        <w:b/>
        <w:color w:val="0065BD"/>
        <w:sz w:val="14"/>
        <w:szCs w:val="14"/>
      </w:rPr>
      <w:tab/>
      <w:t>telefax: (071) 51 23 916</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auteur:</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Jelle Steinmeier</w:t>
    </w:r>
  </w:p>
  <w:p w14:paraId="219E348B" w14:textId="77777777" w:rsidR="00A632F6" w:rsidRPr="00A632F6" w:rsidRDefault="006D5942"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postbus 156</w:t>
    </w:r>
    <w:r w:rsidRPr="00A632F6">
      <w:rPr>
        <w:rFonts w:ascii="Arial Unicode MS" w:eastAsia="Arial Unicode MS" w:hAnsi="Arial Unicode MS" w:cs="Arial Unicode MS" w:hint="eastAsia"/>
        <w:b/>
        <w:color w:val="0065BD"/>
        <w:sz w:val="14"/>
        <w:szCs w:val="14"/>
      </w:rPr>
      <w:tab/>
      <w:t>internet: www.rijnland.net</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datum:</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08/12/2020</w:t>
    </w:r>
  </w:p>
  <w:p w14:paraId="219E348C" w14:textId="77777777" w:rsidR="00A632F6" w:rsidRPr="00541E2D" w:rsidRDefault="006D5942"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2300 AD Leiden</w:t>
    </w:r>
    <w:r w:rsidRPr="00541E2D">
      <w:rPr>
        <w:rFonts w:ascii="Arial Unicode MS" w:eastAsia="Arial Unicode MS" w:hAnsi="Arial Unicode MS" w:cs="Arial Unicode MS" w:hint="eastAsia"/>
        <w:b/>
        <w:color w:val="0065BD"/>
        <w:sz w:val="14"/>
        <w:szCs w:val="14"/>
      </w:rPr>
      <w:tab/>
      <w:t>e-mail: post@rijnland.net</w:t>
    </w:r>
    <w:r w:rsidRPr="00541E2D">
      <w:rPr>
        <w:rFonts w:ascii="Arial Unicode MS" w:eastAsia="Arial Unicode MS" w:hAnsi="Arial Unicode MS" w:cs="Arial Unicode MS" w:hint="eastAsia"/>
        <w:b/>
        <w:color w:val="0065BD"/>
        <w:sz w:val="14"/>
        <w:szCs w:val="14"/>
      </w:rPr>
      <w:tab/>
    </w:r>
  </w:p>
  <w:p w14:paraId="219E348D" w14:textId="77777777" w:rsidR="00A632F6" w:rsidRPr="00A632F6" w:rsidRDefault="006D5942"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541E2D">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ab/>
    </w:r>
    <w:r w:rsidRPr="00A632F6">
      <w:rPr>
        <w:rFonts w:ascii="Arial Unicode MS" w:eastAsia="Arial Unicode MS" w:hAnsi="Arial Unicode MS" w:cs="Arial Unicode MS"/>
        <w:b/>
        <w:color w:val="0065BD"/>
        <w:sz w:val="14"/>
        <w:szCs w:val="14"/>
      </w:rPr>
      <w:t>project:</w:t>
    </w:r>
    <w:r w:rsidRPr="00A632F6">
      <w:rPr>
        <w:rFonts w:ascii="Arial Unicode MS" w:eastAsia="Arial Unicode MS" w:hAnsi="Arial Unicode MS" w:cs="Arial Unicode MS"/>
        <w:b/>
        <w:color w:val="0065BD"/>
        <w:sz w:val="14"/>
        <w:szCs w:val="14"/>
      </w:rPr>
      <w:tab/>
    </w:r>
  </w:p>
  <w:p w14:paraId="219E348E" w14:textId="77777777" w:rsidR="00A55E5D" w:rsidRPr="00A632F6" w:rsidRDefault="006D5942"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 xml:space="preserve">KvK </w:t>
    </w:r>
    <w:proofErr w:type="spellStart"/>
    <w:r w:rsidRPr="00A632F6">
      <w:rPr>
        <w:rFonts w:ascii="Arial Unicode MS" w:eastAsia="Arial Unicode MS" w:hAnsi="Arial Unicode MS" w:cs="Arial Unicode MS" w:hint="eastAsia"/>
        <w:b/>
        <w:color w:val="0065BD"/>
        <w:sz w:val="14"/>
        <w:szCs w:val="14"/>
      </w:rPr>
      <w:t>nr</w:t>
    </w:r>
    <w:proofErr w:type="spellEnd"/>
    <w:r w:rsidRPr="00A632F6">
      <w:rPr>
        <w:rFonts w:ascii="Arial Unicode MS" w:eastAsia="Arial Unicode MS" w:hAnsi="Arial Unicode MS" w:cs="Arial Unicode MS" w:hint="eastAsia"/>
        <w:b/>
        <w:color w:val="0065BD"/>
        <w:sz w:val="14"/>
        <w:szCs w:val="14"/>
      </w:rPr>
      <w:t>: 51137747</w:t>
    </w:r>
    <w:r w:rsidRPr="00A632F6">
      <w:rPr>
        <w:rFonts w:ascii="Arial Unicode MS" w:eastAsia="Arial Unicode MS" w:hAnsi="Arial Unicode MS" w:cs="Arial Unicode MS" w:hint="eastAsia"/>
        <w:b/>
        <w:color w:val="0065BD"/>
        <w:sz w:val="14"/>
        <w:szCs w:val="14"/>
      </w:rPr>
      <w:tab/>
      <w:t xml:space="preserve">BTW </w:t>
    </w:r>
    <w:proofErr w:type="spellStart"/>
    <w:r w:rsidRPr="00A632F6">
      <w:rPr>
        <w:rFonts w:ascii="Arial Unicode MS" w:eastAsia="Arial Unicode MS" w:hAnsi="Arial Unicode MS" w:cs="Arial Unicode MS" w:hint="eastAsia"/>
        <w:b/>
        <w:color w:val="0065BD"/>
        <w:sz w:val="14"/>
        <w:szCs w:val="14"/>
      </w:rPr>
      <w:t>nr</w:t>
    </w:r>
    <w:proofErr w:type="spellEnd"/>
    <w:r w:rsidRPr="00A632F6">
      <w:rPr>
        <w:rFonts w:ascii="Arial Unicode MS" w:eastAsia="Arial Unicode MS" w:hAnsi="Arial Unicode MS" w:cs="Arial Unicode MS" w:hint="eastAsia"/>
        <w:b/>
        <w:color w:val="0065BD"/>
        <w:sz w:val="14"/>
        <w:szCs w:val="14"/>
      </w:rPr>
      <w:t>: NL813766928B01</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dossier:</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DIG-11896</w:t>
    </w:r>
    <w:r w:rsidRPr="00A632F6">
      <w:rPr>
        <w:rFonts w:eastAsia="Times New Roman" w:cs="Times New Roman"/>
        <w:color w:val="FFFFFF"/>
        <w:sz w:val="18"/>
        <w:szCs w:val="18"/>
        <w:lang w:eastAsia="nl-NL"/>
      </w:rPr>
      <w:fldChar w:fldCharType="begin" w:fldLock="1"/>
    </w:r>
    <w:r w:rsidRPr="00A632F6">
      <w:rPr>
        <w:rFonts w:eastAsia="Times New Roman" w:cs="Times New Roman"/>
        <w:color w:val="FFFFFF"/>
        <w:sz w:val="18"/>
        <w:szCs w:val="18"/>
        <w:lang w:eastAsia="nl-NL"/>
      </w:rPr>
      <w:instrText xml:space="preserve"> mitAr ARCHIEF \* MERGEFORMAT </w:instrText>
    </w:r>
    <w:r w:rsidRPr="00A632F6">
      <w:rPr>
        <w:rFonts w:eastAsia="Times New Roman" w:cs="Times New Roman"/>
        <w:color w:val="FFFFFF"/>
        <w:sz w:val="18"/>
        <w:szCs w:val="18"/>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E348F" w14:textId="77777777" w:rsidR="0048255E" w:rsidRDefault="006D5942">
      <w:pPr>
        <w:spacing w:after="0" w:line="240" w:lineRule="auto"/>
      </w:pPr>
      <w:r>
        <w:separator/>
      </w:r>
    </w:p>
  </w:footnote>
  <w:footnote w:type="continuationSeparator" w:id="0">
    <w:p w14:paraId="219E3491" w14:textId="77777777" w:rsidR="0048255E" w:rsidRDefault="006D59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E3482" w14:textId="77777777" w:rsidR="00541E2D" w:rsidRDefault="006D5942" w:rsidP="0017770F">
    <w:pPr>
      <w:pStyle w:val="Koptekst"/>
      <w:pBdr>
        <w:bottom w:val="single" w:sz="4" w:space="1" w:color="auto"/>
      </w:pBdr>
    </w:pPr>
    <w:r>
      <w:t>Hoogheemraadschap van Rijnland</w:t>
    </w:r>
    <w:r>
      <w:tab/>
    </w:r>
    <w:r>
      <w:tab/>
      <w:t>20.098799</w:t>
    </w:r>
  </w:p>
  <w:p w14:paraId="219E3483" w14:textId="77777777" w:rsidR="00A55E5D" w:rsidRDefault="006D5942" w:rsidP="0017770F">
    <w:pPr>
      <w:pStyle w:val="Koptekst"/>
      <w:pBdr>
        <w:bottom w:val="single" w:sz="4" w:space="1" w:color="auto"/>
      </w:pBdr>
    </w:pPr>
    <w:r>
      <w:t>Model verwerkingsovereenkomst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E3484" w14:textId="77777777" w:rsidR="00A55E5D" w:rsidRDefault="006D5942" w:rsidP="0017770F">
    <w:pPr>
      <w:pStyle w:val="Koptekst"/>
      <w:pBdr>
        <w:bottom w:val="single" w:sz="4" w:space="1" w:color="auto"/>
      </w:pBdr>
    </w:pPr>
    <w:r>
      <w:t>Hoogheemraadschap van Rijnland</w:t>
    </w:r>
    <w:r>
      <w:tab/>
    </w:r>
    <w:r>
      <w:tab/>
      <w:t>20.098799</w:t>
    </w:r>
  </w:p>
  <w:p w14:paraId="219E3485" w14:textId="77777777" w:rsidR="00541E2D" w:rsidRDefault="006D5942" w:rsidP="0017770F">
    <w:pPr>
      <w:pStyle w:val="Koptekst"/>
      <w:pBdr>
        <w:bottom w:val="single" w:sz="4" w:space="1" w:color="auto"/>
      </w:pBdr>
    </w:pPr>
    <w:r>
      <w:t>Model verwerkingsovereenkomst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E3488" w14:textId="77777777" w:rsidR="00A55E5D" w:rsidRDefault="006D5942" w:rsidP="00A632F6">
    <w:pPr>
      <w:pStyle w:val="Koptekst"/>
    </w:pPr>
    <w:r>
      <w:rPr>
        <w:noProof/>
        <w:lang w:eastAsia="nl-NL"/>
      </w:rPr>
      <w:drawing>
        <wp:anchor distT="0" distB="0" distL="114300" distR="114300" simplePos="0" relativeHeight="251658240" behindDoc="0" locked="0" layoutInCell="1" allowOverlap="0" wp14:anchorId="219E348F" wp14:editId="219E3490">
          <wp:simplePos x="0" y="0"/>
          <wp:positionH relativeFrom="page">
            <wp:posOffset>335915</wp:posOffset>
          </wp:positionH>
          <wp:positionV relativeFrom="page">
            <wp:posOffset>223520</wp:posOffset>
          </wp:positionV>
          <wp:extent cx="3239770" cy="1259840"/>
          <wp:effectExtent l="0" t="0" r="0" b="0"/>
          <wp:wrapSquare wrapText="right"/>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HR-Logo-100_rgb.png"/>
                  <pic:cNvPicPr/>
                </pic:nvPicPr>
                <pic:blipFill>
                  <a:blip r:embed="rId1">
                    <a:extLst>
                      <a:ext uri="{28A0092B-C50C-407E-A947-70E740481C1C}">
                        <a14:useLocalDpi xmlns:a14="http://schemas.microsoft.com/office/drawing/2010/main" val="0"/>
                      </a:ext>
                    </a:extLst>
                  </a:blip>
                  <a:stretch>
                    <a:fillRect/>
                  </a:stretch>
                </pic:blipFill>
                <pic:spPr>
                  <a:xfrm>
                    <a:off x="0" y="0"/>
                    <a:ext cx="3239770" cy="12598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076984"/>
    <w:multiLevelType w:val="multilevel"/>
    <w:tmpl w:val="F4FCF4B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 w15:restartNumberingAfterBreak="0">
    <w:nsid w:val="25C65CA5"/>
    <w:multiLevelType w:val="multilevel"/>
    <w:tmpl w:val="3388568E"/>
    <w:lvl w:ilvl="0">
      <w:start w:val="1"/>
      <w:numFmt w:val="decimal"/>
      <w:lvlText w:val="Bijlage %1."/>
      <w:lvlJc w:val="left"/>
      <w:pPr>
        <w:ind w:left="0" w:firstLine="0"/>
      </w:pPr>
      <w:rPr>
        <w:rFonts w:hint="default"/>
      </w:rPr>
    </w:lvl>
    <w:lvl w:ilvl="1">
      <w:start w:val="1"/>
      <w:numFmt w:val="decimal"/>
      <w:pStyle w:val="Kop2Bijlage"/>
      <w:lvlText w:val="Bijlage %1.%2"/>
      <w:lvlJc w:val="left"/>
      <w:pPr>
        <w:ind w:left="0" w:firstLine="0"/>
      </w:pPr>
      <w:rPr>
        <w:rFonts w:hint="default"/>
      </w:rPr>
    </w:lvl>
    <w:lvl w:ilvl="2">
      <w:start w:val="1"/>
      <w:numFmt w:val="decimal"/>
      <w:lvlText w:val="Bijlage %1.%2.%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76631207"/>
    <w:multiLevelType w:val="hybridMultilevel"/>
    <w:tmpl w:val="3BEAFAC0"/>
    <w:lvl w:ilvl="0" w:tplc="2D940E0A">
      <w:start w:val="1"/>
      <w:numFmt w:val="decimal"/>
      <w:pStyle w:val="Kop1Bijlage"/>
      <w:lvlText w:val="Bijlage %1."/>
      <w:lvlJc w:val="left"/>
      <w:pPr>
        <w:ind w:left="720" w:hanging="360"/>
      </w:pPr>
      <w:rPr>
        <w:rFonts w:hint="default"/>
      </w:rPr>
    </w:lvl>
    <w:lvl w:ilvl="1" w:tplc="DAA239E8" w:tentative="1">
      <w:start w:val="1"/>
      <w:numFmt w:val="lowerLetter"/>
      <w:lvlText w:val="%2."/>
      <w:lvlJc w:val="left"/>
      <w:pPr>
        <w:ind w:left="1440" w:hanging="360"/>
      </w:pPr>
    </w:lvl>
    <w:lvl w:ilvl="2" w:tplc="E9FCF452" w:tentative="1">
      <w:start w:val="1"/>
      <w:numFmt w:val="lowerRoman"/>
      <w:lvlText w:val="%3."/>
      <w:lvlJc w:val="right"/>
      <w:pPr>
        <w:ind w:left="2160" w:hanging="180"/>
      </w:pPr>
    </w:lvl>
    <w:lvl w:ilvl="3" w:tplc="968E404C" w:tentative="1">
      <w:start w:val="1"/>
      <w:numFmt w:val="decimal"/>
      <w:lvlText w:val="%4."/>
      <w:lvlJc w:val="left"/>
      <w:pPr>
        <w:ind w:left="2880" w:hanging="360"/>
      </w:pPr>
    </w:lvl>
    <w:lvl w:ilvl="4" w:tplc="0A8A9F0E" w:tentative="1">
      <w:start w:val="1"/>
      <w:numFmt w:val="lowerLetter"/>
      <w:lvlText w:val="%5."/>
      <w:lvlJc w:val="left"/>
      <w:pPr>
        <w:ind w:left="3600" w:hanging="360"/>
      </w:pPr>
    </w:lvl>
    <w:lvl w:ilvl="5" w:tplc="488EFE1C" w:tentative="1">
      <w:start w:val="1"/>
      <w:numFmt w:val="lowerRoman"/>
      <w:lvlText w:val="%6."/>
      <w:lvlJc w:val="right"/>
      <w:pPr>
        <w:ind w:left="4320" w:hanging="180"/>
      </w:pPr>
    </w:lvl>
    <w:lvl w:ilvl="6" w:tplc="11CC2018" w:tentative="1">
      <w:start w:val="1"/>
      <w:numFmt w:val="decimal"/>
      <w:lvlText w:val="%7."/>
      <w:lvlJc w:val="left"/>
      <w:pPr>
        <w:ind w:left="5040" w:hanging="360"/>
      </w:pPr>
    </w:lvl>
    <w:lvl w:ilvl="7" w:tplc="ADAE58D0" w:tentative="1">
      <w:start w:val="1"/>
      <w:numFmt w:val="lowerLetter"/>
      <w:lvlText w:val="%8."/>
      <w:lvlJc w:val="left"/>
      <w:pPr>
        <w:ind w:left="5760" w:hanging="360"/>
      </w:pPr>
    </w:lvl>
    <w:lvl w:ilvl="8" w:tplc="B226F7DA" w:tentative="1">
      <w:start w:val="1"/>
      <w:numFmt w:val="lowerRoman"/>
      <w:lvlText w:val="%9."/>
      <w:lvlJc w:val="right"/>
      <w:pPr>
        <w:ind w:left="6480" w:hanging="180"/>
      </w:pPr>
    </w:lvl>
  </w:abstractNum>
  <w:abstractNum w:abstractNumId="3" w15:restartNumberingAfterBreak="0">
    <w:nsid w:val="76631208"/>
    <w:multiLevelType w:val="hybridMultilevel"/>
    <w:tmpl w:val="B8866124"/>
    <w:lvl w:ilvl="0" w:tplc="2278C794">
      <w:start w:val="1"/>
      <w:numFmt w:val="bullet"/>
      <w:lvlText w:val=""/>
      <w:lvlJc w:val="left"/>
      <w:pPr>
        <w:ind w:left="720" w:hanging="360"/>
      </w:pPr>
      <w:rPr>
        <w:rFonts w:ascii="Symbol" w:hAnsi="Symbol" w:hint="default"/>
      </w:rPr>
    </w:lvl>
    <w:lvl w:ilvl="1" w:tplc="1486CDD4" w:tentative="1">
      <w:start w:val="1"/>
      <w:numFmt w:val="bullet"/>
      <w:lvlText w:val="o"/>
      <w:lvlJc w:val="left"/>
      <w:pPr>
        <w:ind w:left="1440" w:hanging="360"/>
      </w:pPr>
      <w:rPr>
        <w:rFonts w:ascii="Courier New" w:hAnsi="Courier New" w:cs="Courier New" w:hint="default"/>
      </w:rPr>
    </w:lvl>
    <w:lvl w:ilvl="2" w:tplc="E0EEAAA4" w:tentative="1">
      <w:start w:val="1"/>
      <w:numFmt w:val="bullet"/>
      <w:lvlText w:val=""/>
      <w:lvlJc w:val="left"/>
      <w:pPr>
        <w:ind w:left="2160" w:hanging="360"/>
      </w:pPr>
      <w:rPr>
        <w:rFonts w:ascii="Wingdings" w:hAnsi="Wingdings" w:hint="default"/>
      </w:rPr>
    </w:lvl>
    <w:lvl w:ilvl="3" w:tplc="E6DE8ECC" w:tentative="1">
      <w:start w:val="1"/>
      <w:numFmt w:val="bullet"/>
      <w:lvlText w:val=""/>
      <w:lvlJc w:val="left"/>
      <w:pPr>
        <w:ind w:left="2880" w:hanging="360"/>
      </w:pPr>
      <w:rPr>
        <w:rFonts w:ascii="Symbol" w:hAnsi="Symbol" w:hint="default"/>
      </w:rPr>
    </w:lvl>
    <w:lvl w:ilvl="4" w:tplc="AD3A133A" w:tentative="1">
      <w:start w:val="1"/>
      <w:numFmt w:val="bullet"/>
      <w:lvlText w:val="o"/>
      <w:lvlJc w:val="left"/>
      <w:pPr>
        <w:ind w:left="3600" w:hanging="360"/>
      </w:pPr>
      <w:rPr>
        <w:rFonts w:ascii="Courier New" w:hAnsi="Courier New" w:cs="Courier New" w:hint="default"/>
      </w:rPr>
    </w:lvl>
    <w:lvl w:ilvl="5" w:tplc="1D06C490" w:tentative="1">
      <w:start w:val="1"/>
      <w:numFmt w:val="bullet"/>
      <w:lvlText w:val=""/>
      <w:lvlJc w:val="left"/>
      <w:pPr>
        <w:ind w:left="4320" w:hanging="360"/>
      </w:pPr>
      <w:rPr>
        <w:rFonts w:ascii="Wingdings" w:hAnsi="Wingdings" w:hint="default"/>
      </w:rPr>
    </w:lvl>
    <w:lvl w:ilvl="6" w:tplc="5994098E" w:tentative="1">
      <w:start w:val="1"/>
      <w:numFmt w:val="bullet"/>
      <w:lvlText w:val=""/>
      <w:lvlJc w:val="left"/>
      <w:pPr>
        <w:ind w:left="5040" w:hanging="360"/>
      </w:pPr>
      <w:rPr>
        <w:rFonts w:ascii="Symbol" w:hAnsi="Symbol" w:hint="default"/>
      </w:rPr>
    </w:lvl>
    <w:lvl w:ilvl="7" w:tplc="F530DD4E" w:tentative="1">
      <w:start w:val="1"/>
      <w:numFmt w:val="bullet"/>
      <w:lvlText w:val="o"/>
      <w:lvlJc w:val="left"/>
      <w:pPr>
        <w:ind w:left="5760" w:hanging="360"/>
      </w:pPr>
      <w:rPr>
        <w:rFonts w:ascii="Courier New" w:hAnsi="Courier New" w:cs="Courier New" w:hint="default"/>
      </w:rPr>
    </w:lvl>
    <w:lvl w:ilvl="8" w:tplc="9B04857C" w:tentative="1">
      <w:start w:val="1"/>
      <w:numFmt w:val="bullet"/>
      <w:lvlText w:val=""/>
      <w:lvlJc w:val="left"/>
      <w:pPr>
        <w:ind w:left="6480" w:hanging="360"/>
      </w:pPr>
      <w:rPr>
        <w:rFonts w:ascii="Wingdings" w:hAnsi="Wingdings" w:hint="default"/>
      </w:rPr>
    </w:lvl>
  </w:abstractNum>
  <w:abstractNum w:abstractNumId="4" w15:restartNumberingAfterBreak="0">
    <w:nsid w:val="76631209"/>
    <w:multiLevelType w:val="hybridMultilevel"/>
    <w:tmpl w:val="D754457E"/>
    <w:lvl w:ilvl="0" w:tplc="988A7348">
      <w:start w:val="1"/>
      <w:numFmt w:val="decimal"/>
      <w:lvlText w:val="%1."/>
      <w:lvlJc w:val="left"/>
      <w:pPr>
        <w:ind w:left="1068" w:hanging="360"/>
      </w:pPr>
      <w:rPr>
        <w:rFonts w:ascii="Verdana" w:hAnsi="Verdana" w:hint="default"/>
        <w:b w:val="0"/>
        <w:sz w:val="20"/>
      </w:rPr>
    </w:lvl>
    <w:lvl w:ilvl="1" w:tplc="E9F4F540" w:tentative="1">
      <w:start w:val="1"/>
      <w:numFmt w:val="lowerLetter"/>
      <w:lvlText w:val="%2."/>
      <w:lvlJc w:val="left"/>
      <w:pPr>
        <w:ind w:left="1788" w:hanging="360"/>
      </w:pPr>
    </w:lvl>
    <w:lvl w:ilvl="2" w:tplc="1B04BCDA" w:tentative="1">
      <w:start w:val="1"/>
      <w:numFmt w:val="lowerRoman"/>
      <w:lvlText w:val="%3."/>
      <w:lvlJc w:val="right"/>
      <w:pPr>
        <w:ind w:left="2508" w:hanging="180"/>
      </w:pPr>
    </w:lvl>
    <w:lvl w:ilvl="3" w:tplc="79345588" w:tentative="1">
      <w:start w:val="1"/>
      <w:numFmt w:val="decimal"/>
      <w:lvlText w:val="%4."/>
      <w:lvlJc w:val="left"/>
      <w:pPr>
        <w:ind w:left="3228" w:hanging="360"/>
      </w:pPr>
    </w:lvl>
    <w:lvl w:ilvl="4" w:tplc="CA72FFD0" w:tentative="1">
      <w:start w:val="1"/>
      <w:numFmt w:val="lowerLetter"/>
      <w:lvlText w:val="%5."/>
      <w:lvlJc w:val="left"/>
      <w:pPr>
        <w:ind w:left="3948" w:hanging="360"/>
      </w:pPr>
    </w:lvl>
    <w:lvl w:ilvl="5" w:tplc="830E506E" w:tentative="1">
      <w:start w:val="1"/>
      <w:numFmt w:val="lowerRoman"/>
      <w:lvlText w:val="%6."/>
      <w:lvlJc w:val="right"/>
      <w:pPr>
        <w:ind w:left="4668" w:hanging="180"/>
      </w:pPr>
    </w:lvl>
    <w:lvl w:ilvl="6" w:tplc="0A9C45DC" w:tentative="1">
      <w:start w:val="1"/>
      <w:numFmt w:val="decimal"/>
      <w:lvlText w:val="%7."/>
      <w:lvlJc w:val="left"/>
      <w:pPr>
        <w:ind w:left="5388" w:hanging="360"/>
      </w:pPr>
    </w:lvl>
    <w:lvl w:ilvl="7" w:tplc="59F205DE" w:tentative="1">
      <w:start w:val="1"/>
      <w:numFmt w:val="lowerLetter"/>
      <w:lvlText w:val="%8."/>
      <w:lvlJc w:val="left"/>
      <w:pPr>
        <w:ind w:left="6108" w:hanging="360"/>
      </w:pPr>
    </w:lvl>
    <w:lvl w:ilvl="8" w:tplc="96780D34" w:tentative="1">
      <w:start w:val="1"/>
      <w:numFmt w:val="lowerRoman"/>
      <w:lvlText w:val="%9."/>
      <w:lvlJc w:val="right"/>
      <w:pPr>
        <w:ind w:left="6828" w:hanging="180"/>
      </w:pPr>
    </w:lvl>
  </w:abstractNum>
  <w:abstractNum w:abstractNumId="5" w15:restartNumberingAfterBreak="0">
    <w:nsid w:val="7663120A"/>
    <w:multiLevelType w:val="hybridMultilevel"/>
    <w:tmpl w:val="0EE4A3D0"/>
    <w:lvl w:ilvl="0" w:tplc="77464246">
      <w:start w:val="1"/>
      <w:numFmt w:val="lowerLetter"/>
      <w:lvlText w:val="%1."/>
      <w:lvlJc w:val="left"/>
      <w:pPr>
        <w:ind w:left="1788" w:hanging="360"/>
      </w:pPr>
    </w:lvl>
    <w:lvl w:ilvl="1" w:tplc="D95E98C2" w:tentative="1">
      <w:start w:val="1"/>
      <w:numFmt w:val="lowerLetter"/>
      <w:lvlText w:val="%2."/>
      <w:lvlJc w:val="left"/>
      <w:pPr>
        <w:ind w:left="2508" w:hanging="360"/>
      </w:pPr>
    </w:lvl>
    <w:lvl w:ilvl="2" w:tplc="E9447212" w:tentative="1">
      <w:start w:val="1"/>
      <w:numFmt w:val="lowerRoman"/>
      <w:lvlText w:val="%3."/>
      <w:lvlJc w:val="right"/>
      <w:pPr>
        <w:ind w:left="3228" w:hanging="180"/>
      </w:pPr>
    </w:lvl>
    <w:lvl w:ilvl="3" w:tplc="7716EE2C" w:tentative="1">
      <w:start w:val="1"/>
      <w:numFmt w:val="decimal"/>
      <w:lvlText w:val="%4."/>
      <w:lvlJc w:val="left"/>
      <w:pPr>
        <w:ind w:left="3948" w:hanging="360"/>
      </w:pPr>
    </w:lvl>
    <w:lvl w:ilvl="4" w:tplc="C99C1144" w:tentative="1">
      <w:start w:val="1"/>
      <w:numFmt w:val="lowerLetter"/>
      <w:lvlText w:val="%5."/>
      <w:lvlJc w:val="left"/>
      <w:pPr>
        <w:ind w:left="4668" w:hanging="360"/>
      </w:pPr>
    </w:lvl>
    <w:lvl w:ilvl="5" w:tplc="CC1E38C0" w:tentative="1">
      <w:start w:val="1"/>
      <w:numFmt w:val="lowerRoman"/>
      <w:lvlText w:val="%6."/>
      <w:lvlJc w:val="right"/>
      <w:pPr>
        <w:ind w:left="5388" w:hanging="180"/>
      </w:pPr>
    </w:lvl>
    <w:lvl w:ilvl="6" w:tplc="AE58045A" w:tentative="1">
      <w:start w:val="1"/>
      <w:numFmt w:val="decimal"/>
      <w:lvlText w:val="%7."/>
      <w:lvlJc w:val="left"/>
      <w:pPr>
        <w:ind w:left="6108" w:hanging="360"/>
      </w:pPr>
    </w:lvl>
    <w:lvl w:ilvl="7" w:tplc="5B98398E" w:tentative="1">
      <w:start w:val="1"/>
      <w:numFmt w:val="lowerLetter"/>
      <w:lvlText w:val="%8."/>
      <w:lvlJc w:val="left"/>
      <w:pPr>
        <w:ind w:left="6828" w:hanging="360"/>
      </w:pPr>
    </w:lvl>
    <w:lvl w:ilvl="8" w:tplc="67EC249A" w:tentative="1">
      <w:start w:val="1"/>
      <w:numFmt w:val="lowerRoman"/>
      <w:lvlText w:val="%9."/>
      <w:lvlJc w:val="right"/>
      <w:pPr>
        <w:ind w:left="7548" w:hanging="180"/>
      </w:pPr>
    </w:lvl>
  </w:abstractNum>
  <w:abstractNum w:abstractNumId="6" w15:restartNumberingAfterBreak="0">
    <w:nsid w:val="7663120B"/>
    <w:multiLevelType w:val="hybridMultilevel"/>
    <w:tmpl w:val="EB106A38"/>
    <w:lvl w:ilvl="0" w:tplc="FC782EE0">
      <w:start w:val="1"/>
      <w:numFmt w:val="decimal"/>
      <w:lvlText w:val="%1."/>
      <w:lvlJc w:val="left"/>
      <w:pPr>
        <w:ind w:left="720" w:hanging="360"/>
      </w:pPr>
      <w:rPr>
        <w:rFonts w:ascii="Verdana" w:hAnsi="Verdana" w:hint="default"/>
        <w:sz w:val="20"/>
      </w:rPr>
    </w:lvl>
    <w:lvl w:ilvl="1" w:tplc="A1468BB2" w:tentative="1">
      <w:start w:val="1"/>
      <w:numFmt w:val="lowerLetter"/>
      <w:lvlText w:val="%2."/>
      <w:lvlJc w:val="left"/>
      <w:pPr>
        <w:ind w:left="1440" w:hanging="360"/>
      </w:pPr>
    </w:lvl>
    <w:lvl w:ilvl="2" w:tplc="B26E9832" w:tentative="1">
      <w:start w:val="1"/>
      <w:numFmt w:val="lowerRoman"/>
      <w:lvlText w:val="%3."/>
      <w:lvlJc w:val="right"/>
      <w:pPr>
        <w:ind w:left="2160" w:hanging="180"/>
      </w:pPr>
    </w:lvl>
    <w:lvl w:ilvl="3" w:tplc="414C8A40" w:tentative="1">
      <w:start w:val="1"/>
      <w:numFmt w:val="decimal"/>
      <w:lvlText w:val="%4."/>
      <w:lvlJc w:val="left"/>
      <w:pPr>
        <w:ind w:left="2880" w:hanging="360"/>
      </w:pPr>
    </w:lvl>
    <w:lvl w:ilvl="4" w:tplc="6276D1DA" w:tentative="1">
      <w:start w:val="1"/>
      <w:numFmt w:val="lowerLetter"/>
      <w:lvlText w:val="%5."/>
      <w:lvlJc w:val="left"/>
      <w:pPr>
        <w:ind w:left="3600" w:hanging="360"/>
      </w:pPr>
    </w:lvl>
    <w:lvl w:ilvl="5" w:tplc="29143616" w:tentative="1">
      <w:start w:val="1"/>
      <w:numFmt w:val="lowerRoman"/>
      <w:lvlText w:val="%6."/>
      <w:lvlJc w:val="right"/>
      <w:pPr>
        <w:ind w:left="4320" w:hanging="180"/>
      </w:pPr>
    </w:lvl>
    <w:lvl w:ilvl="6" w:tplc="66F41312" w:tentative="1">
      <w:start w:val="1"/>
      <w:numFmt w:val="decimal"/>
      <w:lvlText w:val="%7."/>
      <w:lvlJc w:val="left"/>
      <w:pPr>
        <w:ind w:left="5040" w:hanging="360"/>
      </w:pPr>
    </w:lvl>
    <w:lvl w:ilvl="7" w:tplc="DDB06002" w:tentative="1">
      <w:start w:val="1"/>
      <w:numFmt w:val="lowerLetter"/>
      <w:lvlText w:val="%8."/>
      <w:lvlJc w:val="left"/>
      <w:pPr>
        <w:ind w:left="5760" w:hanging="360"/>
      </w:pPr>
    </w:lvl>
    <w:lvl w:ilvl="8" w:tplc="A5B82D3E"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SortMethod w:val="0002"/>
  <w:defaultTabStop w:val="709"/>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942"/>
    <w:rsid w:val="0048255E"/>
    <w:rsid w:val="006D5942"/>
    <w:rsid w:val="00881020"/>
    <w:rsid w:val="00940891"/>
    <w:rsid w:val="00B46921"/>
    <w:rsid w:val="00E6245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E341D"/>
  <w15:docId w15:val="{A31BE33A-67A0-47F5-A687-C46CA1246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theme="minorBidi"/>
        <w:lang w:val="nl-NL" w:eastAsia="en-US" w:bidi="ar-SA"/>
      </w:rPr>
    </w:rPrDefault>
    <w:pPrDefault>
      <w:pPr>
        <w:spacing w:after="160" w:line="276" w:lineRule="auto"/>
      </w:pPr>
    </w:pPrDefault>
  </w:docDefaults>
  <w:latentStyles w:defLockedState="0" w:defUIPriority="99" w:defSemiHidden="0" w:defUnhideWhenUsed="0" w:defQFormat="0" w:count="377">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B74436"/>
    <w:pPr>
      <w:contextualSpacing/>
    </w:pPr>
  </w:style>
  <w:style w:type="paragraph" w:styleId="Kop1">
    <w:name w:val="heading 1"/>
    <w:basedOn w:val="Standaard"/>
    <w:next w:val="Standaard"/>
    <w:link w:val="Kop1Char"/>
    <w:uiPriority w:val="8"/>
    <w:qFormat/>
    <w:rsid w:val="00B74436"/>
    <w:pPr>
      <w:keepNext/>
      <w:keepLines/>
      <w:pageBreakBefore/>
      <w:numPr>
        <w:numId w:val="3"/>
      </w:numPr>
      <w:spacing w:before="240" w:after="0"/>
      <w:outlineLvl w:val="0"/>
    </w:pPr>
    <w:rPr>
      <w:rFonts w:eastAsiaTheme="majorEastAsia" w:cstheme="majorBidi"/>
      <w:b/>
      <w:szCs w:val="32"/>
    </w:rPr>
  </w:style>
  <w:style w:type="paragraph" w:styleId="Kop2">
    <w:name w:val="heading 2"/>
    <w:basedOn w:val="Kop1"/>
    <w:next w:val="Standaard"/>
    <w:link w:val="Kop2Char"/>
    <w:uiPriority w:val="8"/>
    <w:unhideWhenUsed/>
    <w:qFormat/>
    <w:rsid w:val="00B74436"/>
    <w:pPr>
      <w:pageBreakBefore w:val="0"/>
      <w:numPr>
        <w:ilvl w:val="1"/>
      </w:numPr>
      <w:spacing w:before="40"/>
      <w:outlineLvl w:val="1"/>
    </w:pPr>
    <w:rPr>
      <w:szCs w:val="26"/>
    </w:rPr>
  </w:style>
  <w:style w:type="paragraph" w:styleId="Kop3">
    <w:name w:val="heading 3"/>
    <w:basedOn w:val="Kop2"/>
    <w:next w:val="Standaard"/>
    <w:link w:val="Kop3Char"/>
    <w:uiPriority w:val="8"/>
    <w:unhideWhenUsed/>
    <w:qFormat/>
    <w:rsid w:val="00B74436"/>
    <w:pPr>
      <w:numPr>
        <w:ilvl w:val="2"/>
      </w:numPr>
      <w:outlineLvl w:val="2"/>
    </w:pPr>
    <w:rPr>
      <w:szCs w:val="24"/>
    </w:rPr>
  </w:style>
  <w:style w:type="paragraph" w:styleId="Kop4">
    <w:name w:val="heading 4"/>
    <w:basedOn w:val="Kop3"/>
    <w:next w:val="Standaard"/>
    <w:link w:val="Kop4Char"/>
    <w:uiPriority w:val="8"/>
    <w:unhideWhenUsed/>
    <w:qFormat/>
    <w:rsid w:val="00B74436"/>
    <w:pPr>
      <w:numPr>
        <w:ilvl w:val="3"/>
      </w:numPr>
      <w:outlineLvl w:val="3"/>
    </w:pPr>
    <w:rPr>
      <w:b w:val="0"/>
      <w:i/>
      <w:iCs/>
      <w:szCs w:val="20"/>
    </w:rPr>
  </w:style>
  <w:style w:type="paragraph" w:styleId="Kop5">
    <w:name w:val="heading 5"/>
    <w:basedOn w:val="Kop4"/>
    <w:next w:val="Standaard"/>
    <w:link w:val="Kop5Char"/>
    <w:uiPriority w:val="8"/>
    <w:unhideWhenUsed/>
    <w:qFormat/>
    <w:rsid w:val="00B74436"/>
    <w:pPr>
      <w:numPr>
        <w:ilvl w:val="4"/>
      </w:numPr>
      <w:outlineLvl w:val="4"/>
    </w:pPr>
    <w:rPr>
      <w:i w:val="0"/>
    </w:rPr>
  </w:style>
  <w:style w:type="paragraph" w:styleId="Kop6">
    <w:name w:val="heading 6"/>
    <w:basedOn w:val="Kop4"/>
    <w:next w:val="Standaard"/>
    <w:link w:val="Kop6Char"/>
    <w:uiPriority w:val="8"/>
    <w:unhideWhenUsed/>
    <w:qFormat/>
    <w:rsid w:val="00B74436"/>
    <w:pPr>
      <w:numPr>
        <w:ilvl w:val="5"/>
      </w:numPr>
      <w:outlineLvl w:val="5"/>
    </w:pPr>
  </w:style>
  <w:style w:type="paragraph" w:styleId="Kop7">
    <w:name w:val="heading 7"/>
    <w:basedOn w:val="Kop5"/>
    <w:next w:val="Standaard"/>
    <w:link w:val="Kop7Char"/>
    <w:uiPriority w:val="8"/>
    <w:unhideWhenUsed/>
    <w:qFormat/>
    <w:rsid w:val="00B74436"/>
    <w:pPr>
      <w:numPr>
        <w:ilvl w:val="6"/>
      </w:numPr>
      <w:outlineLvl w:val="6"/>
    </w:pPr>
    <w:rPr>
      <w:iCs w:val="0"/>
    </w:rPr>
  </w:style>
  <w:style w:type="paragraph" w:styleId="Kop8">
    <w:name w:val="heading 8"/>
    <w:basedOn w:val="Kop4"/>
    <w:next w:val="Standaard"/>
    <w:link w:val="Kop8Char"/>
    <w:uiPriority w:val="8"/>
    <w:unhideWhenUsed/>
    <w:qFormat/>
    <w:rsid w:val="00B74436"/>
    <w:pPr>
      <w:numPr>
        <w:ilvl w:val="7"/>
      </w:numPr>
      <w:outlineLvl w:val="7"/>
    </w:pPr>
    <w:rPr>
      <w:szCs w:val="21"/>
    </w:rPr>
  </w:style>
  <w:style w:type="paragraph" w:styleId="Kop9">
    <w:name w:val="heading 9"/>
    <w:basedOn w:val="Kop5"/>
    <w:next w:val="Standaard"/>
    <w:link w:val="Kop9Char"/>
    <w:uiPriority w:val="8"/>
    <w:unhideWhenUsed/>
    <w:qFormat/>
    <w:rsid w:val="00B74436"/>
    <w:pPr>
      <w:numPr>
        <w:ilvl w:val="8"/>
      </w:numPr>
      <w:outlineLvl w:val="8"/>
    </w:pPr>
    <w:rPr>
      <w:iCs w:val="0"/>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unhideWhenUsed/>
    <w:rsid w:val="00B74436"/>
    <w:pPr>
      <w:spacing w:after="0" w:line="200" w:lineRule="exact"/>
      <w:ind w:left="1503" w:hanging="1503"/>
    </w:pPr>
    <w:rPr>
      <w:rFonts w:eastAsia="Times New Roman" w:cs="Times New Roman"/>
      <w:lang w:eastAsia="nl-NL"/>
    </w:rPr>
  </w:style>
  <w:style w:type="character" w:customStyle="1" w:styleId="BriefGegevensVariabel">
    <w:name w:val="BriefGegevensVariabel"/>
    <w:basedOn w:val="Standaardalinea-lettertype"/>
    <w:unhideWhenUsed/>
    <w:rsid w:val="00B74436"/>
    <w:rPr>
      <w:rFonts w:ascii="Verdana" w:hAnsi="Verdana"/>
      <w:sz w:val="20"/>
    </w:rPr>
  </w:style>
  <w:style w:type="character" w:customStyle="1" w:styleId="BriefGegevensVast">
    <w:name w:val="BriefGegevensVast"/>
    <w:unhideWhenUsed/>
    <w:rsid w:val="00B74436"/>
    <w:rPr>
      <w:rFonts w:ascii="Arial" w:hAnsi="Arial"/>
      <w:sz w:val="14"/>
    </w:rPr>
  </w:style>
  <w:style w:type="character" w:customStyle="1" w:styleId="Kop1Char">
    <w:name w:val="Kop 1 Char"/>
    <w:basedOn w:val="Standaardalinea-lettertype"/>
    <w:link w:val="Kop1"/>
    <w:uiPriority w:val="8"/>
    <w:rsid w:val="00B74436"/>
    <w:rPr>
      <w:rFonts w:eastAsiaTheme="majorEastAsia" w:cstheme="majorBidi"/>
      <w:b/>
      <w:szCs w:val="32"/>
    </w:rPr>
  </w:style>
  <w:style w:type="paragraph" w:customStyle="1" w:styleId="Kop1Bijlage">
    <w:name w:val="Kop 1 Bijlage"/>
    <w:basedOn w:val="Kop1"/>
    <w:next w:val="Standaard"/>
    <w:uiPriority w:val="9"/>
    <w:qFormat/>
    <w:rsid w:val="00B74436"/>
    <w:pPr>
      <w:numPr>
        <w:numId w:val="1"/>
      </w:numPr>
    </w:pPr>
    <w:rPr>
      <w:szCs w:val="22"/>
    </w:rPr>
  </w:style>
  <w:style w:type="character" w:customStyle="1" w:styleId="Kop2Char">
    <w:name w:val="Kop 2 Char"/>
    <w:basedOn w:val="Standaardalinea-lettertype"/>
    <w:link w:val="Kop2"/>
    <w:uiPriority w:val="8"/>
    <w:rsid w:val="00B74436"/>
    <w:rPr>
      <w:rFonts w:eastAsiaTheme="majorEastAsia" w:cstheme="majorBidi"/>
      <w:b/>
      <w:szCs w:val="26"/>
    </w:rPr>
  </w:style>
  <w:style w:type="paragraph" w:customStyle="1" w:styleId="Kop2Bijlage">
    <w:name w:val="Kop 2 Bijlage"/>
    <w:basedOn w:val="Kop2"/>
    <w:next w:val="Standaard"/>
    <w:uiPriority w:val="9"/>
    <w:unhideWhenUsed/>
    <w:qFormat/>
    <w:rsid w:val="00B74436"/>
    <w:pPr>
      <w:numPr>
        <w:numId w:val="2"/>
      </w:numPr>
    </w:pPr>
  </w:style>
  <w:style w:type="character" w:customStyle="1" w:styleId="Kop3Char">
    <w:name w:val="Kop 3 Char"/>
    <w:basedOn w:val="Standaardalinea-lettertype"/>
    <w:link w:val="Kop3"/>
    <w:uiPriority w:val="8"/>
    <w:rsid w:val="00B74436"/>
    <w:rPr>
      <w:rFonts w:eastAsiaTheme="majorEastAsia" w:cstheme="majorBidi"/>
      <w:b/>
      <w:szCs w:val="24"/>
    </w:rPr>
  </w:style>
  <w:style w:type="character" w:customStyle="1" w:styleId="Kop4Char">
    <w:name w:val="Kop 4 Char"/>
    <w:basedOn w:val="Standaardalinea-lettertype"/>
    <w:link w:val="Kop4"/>
    <w:uiPriority w:val="8"/>
    <w:rsid w:val="00B74436"/>
    <w:rPr>
      <w:rFonts w:eastAsiaTheme="majorEastAsia" w:cstheme="majorBidi"/>
      <w:i/>
      <w:iCs/>
    </w:rPr>
  </w:style>
  <w:style w:type="character" w:customStyle="1" w:styleId="Kop5Char">
    <w:name w:val="Kop 5 Char"/>
    <w:basedOn w:val="Standaardalinea-lettertype"/>
    <w:link w:val="Kop5"/>
    <w:uiPriority w:val="8"/>
    <w:rsid w:val="00B74436"/>
    <w:rPr>
      <w:rFonts w:eastAsiaTheme="majorEastAsia" w:cstheme="majorBidi"/>
      <w:iCs/>
    </w:rPr>
  </w:style>
  <w:style w:type="character" w:customStyle="1" w:styleId="Kop6Char">
    <w:name w:val="Kop 6 Char"/>
    <w:basedOn w:val="Standaardalinea-lettertype"/>
    <w:link w:val="Kop6"/>
    <w:uiPriority w:val="8"/>
    <w:rsid w:val="00B74436"/>
    <w:rPr>
      <w:rFonts w:eastAsiaTheme="majorEastAsia" w:cstheme="majorBidi"/>
      <w:i/>
      <w:iCs/>
    </w:rPr>
  </w:style>
  <w:style w:type="character" w:customStyle="1" w:styleId="Kop7Char">
    <w:name w:val="Kop 7 Char"/>
    <w:basedOn w:val="Standaardalinea-lettertype"/>
    <w:link w:val="Kop7"/>
    <w:uiPriority w:val="8"/>
    <w:rsid w:val="00B74436"/>
    <w:rPr>
      <w:rFonts w:eastAsiaTheme="majorEastAsia" w:cstheme="majorBidi"/>
    </w:rPr>
  </w:style>
  <w:style w:type="character" w:customStyle="1" w:styleId="Kop8Char">
    <w:name w:val="Kop 8 Char"/>
    <w:basedOn w:val="Standaardalinea-lettertype"/>
    <w:link w:val="Kop8"/>
    <w:uiPriority w:val="8"/>
    <w:rsid w:val="00B74436"/>
    <w:rPr>
      <w:rFonts w:eastAsiaTheme="majorEastAsia" w:cstheme="majorBidi"/>
      <w:i/>
      <w:iCs/>
      <w:szCs w:val="21"/>
    </w:rPr>
  </w:style>
  <w:style w:type="character" w:customStyle="1" w:styleId="Kop9Char">
    <w:name w:val="Kop 9 Char"/>
    <w:basedOn w:val="Standaardalinea-lettertype"/>
    <w:link w:val="Kop9"/>
    <w:uiPriority w:val="8"/>
    <w:rsid w:val="00B74436"/>
    <w:rPr>
      <w:rFonts w:eastAsiaTheme="majorEastAsia" w:cstheme="majorBidi"/>
      <w:szCs w:val="21"/>
    </w:rPr>
  </w:style>
  <w:style w:type="paragraph" w:styleId="Kopvaninhoudsopgave">
    <w:name w:val="TOC Heading"/>
    <w:basedOn w:val="Kop1"/>
    <w:next w:val="Standaard"/>
    <w:uiPriority w:val="39"/>
    <w:unhideWhenUsed/>
    <w:qFormat/>
    <w:rsid w:val="00B74436"/>
    <w:pPr>
      <w:numPr>
        <w:numId w:val="0"/>
      </w:numPr>
      <w:outlineLvl w:val="9"/>
    </w:pPr>
  </w:style>
  <w:style w:type="paragraph" w:customStyle="1" w:styleId="KopZonder">
    <w:name w:val="Kop Zonder"/>
    <w:basedOn w:val="Kop1"/>
    <w:next w:val="Standaard"/>
    <w:uiPriority w:val="9"/>
    <w:rsid w:val="00B74436"/>
    <w:pPr>
      <w:numPr>
        <w:numId w:val="0"/>
      </w:numPr>
      <w:outlineLvl w:val="9"/>
    </w:pPr>
  </w:style>
  <w:style w:type="paragraph" w:styleId="Koptekst">
    <w:name w:val="header"/>
    <w:basedOn w:val="Standaard"/>
    <w:link w:val="KoptekstChar"/>
    <w:uiPriority w:val="99"/>
    <w:unhideWhenUsed/>
    <w:rsid w:val="00B7443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74436"/>
  </w:style>
  <w:style w:type="paragraph" w:styleId="Geenafstand">
    <w:name w:val="No Spacing"/>
    <w:uiPriority w:val="1"/>
    <w:rsid w:val="00B74436"/>
    <w:pPr>
      <w:spacing w:after="0" w:line="240" w:lineRule="auto"/>
    </w:pPr>
  </w:style>
  <w:style w:type="paragraph" w:styleId="Titel">
    <w:name w:val="Title"/>
    <w:basedOn w:val="Standaard"/>
    <w:next w:val="Standaard"/>
    <w:link w:val="TitelChar"/>
    <w:uiPriority w:val="10"/>
    <w:rsid w:val="00B74436"/>
    <w:pPr>
      <w:spacing w:after="0" w:line="240" w:lineRule="auto"/>
    </w:pPr>
    <w:rPr>
      <w:rFonts w:eastAsiaTheme="majorEastAsia" w:cstheme="majorBidi"/>
      <w:b/>
      <w:spacing w:val="-10"/>
      <w:kern w:val="28"/>
      <w:sz w:val="48"/>
      <w:szCs w:val="56"/>
    </w:rPr>
  </w:style>
  <w:style w:type="character" w:customStyle="1" w:styleId="TitelChar">
    <w:name w:val="Titel Char"/>
    <w:basedOn w:val="Standaardalinea-lettertype"/>
    <w:link w:val="Titel"/>
    <w:uiPriority w:val="10"/>
    <w:rsid w:val="00B74436"/>
    <w:rPr>
      <w:rFonts w:eastAsiaTheme="majorEastAsia" w:cstheme="majorBidi"/>
      <w:b/>
      <w:spacing w:val="-10"/>
      <w:kern w:val="28"/>
      <w:sz w:val="48"/>
      <w:szCs w:val="56"/>
    </w:rPr>
  </w:style>
  <w:style w:type="paragraph" w:styleId="Ondertitel">
    <w:name w:val="Subtitle"/>
    <w:basedOn w:val="Standaard"/>
    <w:next w:val="Standaard"/>
    <w:link w:val="OndertitelChar"/>
    <w:uiPriority w:val="11"/>
    <w:rsid w:val="00B74436"/>
    <w:pPr>
      <w:numPr>
        <w:ilvl w:val="1"/>
      </w:numPr>
    </w:pPr>
    <w:rPr>
      <w:rFonts w:eastAsiaTheme="minorEastAsia"/>
      <w:b/>
      <w:spacing w:val="15"/>
      <w:sz w:val="36"/>
      <w:szCs w:val="22"/>
    </w:rPr>
  </w:style>
  <w:style w:type="character" w:customStyle="1" w:styleId="OndertitelChar">
    <w:name w:val="Ondertitel Char"/>
    <w:basedOn w:val="Standaardalinea-lettertype"/>
    <w:link w:val="Ondertitel"/>
    <w:uiPriority w:val="11"/>
    <w:rsid w:val="00B74436"/>
    <w:rPr>
      <w:rFonts w:eastAsiaTheme="minorEastAsia"/>
      <w:b/>
      <w:spacing w:val="15"/>
      <w:sz w:val="36"/>
      <w:szCs w:val="22"/>
    </w:rPr>
  </w:style>
  <w:style w:type="paragraph" w:styleId="Voettekst">
    <w:name w:val="footer"/>
    <w:basedOn w:val="Standaard"/>
    <w:link w:val="VoettekstChar"/>
    <w:uiPriority w:val="99"/>
    <w:unhideWhenUsed/>
    <w:rsid w:val="00B7443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74436"/>
  </w:style>
  <w:style w:type="paragraph" w:styleId="Ballontekst">
    <w:name w:val="Balloon Text"/>
    <w:basedOn w:val="Standaard"/>
    <w:link w:val="BallontekstChar"/>
    <w:uiPriority w:val="99"/>
    <w:semiHidden/>
    <w:unhideWhenUsed/>
    <w:rsid w:val="00A632F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632F6"/>
    <w:rPr>
      <w:rFonts w:ascii="Tahoma" w:hAnsi="Tahoma" w:cs="Tahoma"/>
      <w:sz w:val="16"/>
      <w:szCs w:val="16"/>
    </w:rPr>
  </w:style>
  <w:style w:type="paragraph" w:styleId="Adresenvelop">
    <w:name w:val="envelope address"/>
    <w:basedOn w:val="Standaard"/>
    <w:uiPriority w:val="99"/>
    <w:semiHidden/>
    <w:unhideWhenUsed/>
    <w:rsid w:val="00B74436"/>
    <w:pPr>
      <w:framePr w:w="7920" w:h="1980" w:hRule="exact" w:hSpace="141" w:wrap="auto" w:hAnchor="page" w:xAlign="center" w:yAlign="bottom"/>
      <w:spacing w:after="0" w:line="240" w:lineRule="auto"/>
      <w:ind w:left="2880"/>
    </w:pPr>
    <w:rPr>
      <w:rFonts w:eastAsiaTheme="majorEastAsia" w:cstheme="majorBidi"/>
      <w:szCs w:val="24"/>
    </w:rPr>
  </w:style>
  <w:style w:type="paragraph" w:styleId="Afzender">
    <w:name w:val="envelope return"/>
    <w:basedOn w:val="Standaard"/>
    <w:uiPriority w:val="99"/>
    <w:semiHidden/>
    <w:unhideWhenUsed/>
    <w:rsid w:val="00B74436"/>
    <w:pPr>
      <w:spacing w:after="0" w:line="240" w:lineRule="auto"/>
    </w:pPr>
    <w:rPr>
      <w:rFonts w:eastAsiaTheme="majorEastAsia" w:cstheme="majorBidi"/>
    </w:rPr>
  </w:style>
  <w:style w:type="paragraph" w:styleId="Berichtkop">
    <w:name w:val="Message Header"/>
    <w:basedOn w:val="Standaard"/>
    <w:link w:val="BerichtkopChar"/>
    <w:uiPriority w:val="99"/>
    <w:semiHidden/>
    <w:unhideWhenUsed/>
    <w:rsid w:val="00B7443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theme="majorBidi"/>
      <w:sz w:val="24"/>
      <w:szCs w:val="24"/>
    </w:rPr>
  </w:style>
  <w:style w:type="character" w:customStyle="1" w:styleId="BerichtkopChar">
    <w:name w:val="Berichtkop Char"/>
    <w:basedOn w:val="Standaardalinea-lettertype"/>
    <w:link w:val="Berichtkop"/>
    <w:uiPriority w:val="99"/>
    <w:semiHidden/>
    <w:rsid w:val="00B74436"/>
    <w:rPr>
      <w:rFonts w:eastAsiaTheme="majorEastAsia" w:cstheme="majorBidi"/>
      <w:sz w:val="24"/>
      <w:szCs w:val="24"/>
      <w:shd w:val="pct20" w:color="auto" w:fill="auto"/>
    </w:rPr>
  </w:style>
  <w:style w:type="paragraph" w:styleId="Bijschrift">
    <w:name w:val="caption"/>
    <w:basedOn w:val="Standaard"/>
    <w:next w:val="Standaard"/>
    <w:uiPriority w:val="35"/>
    <w:semiHidden/>
    <w:unhideWhenUsed/>
    <w:qFormat/>
    <w:rsid w:val="00B74436"/>
    <w:pPr>
      <w:spacing w:after="200" w:line="240" w:lineRule="auto"/>
    </w:pPr>
    <w:rPr>
      <w:i/>
      <w:iCs/>
      <w:color w:val="595959" w:themeColor="text1" w:themeTint="A6"/>
      <w:sz w:val="18"/>
      <w:szCs w:val="18"/>
    </w:rPr>
  </w:style>
  <w:style w:type="paragraph" w:styleId="Bloktekst">
    <w:name w:val="Block Text"/>
    <w:basedOn w:val="Standaard"/>
    <w:uiPriority w:val="99"/>
    <w:semiHidden/>
    <w:unhideWhenUsed/>
    <w:rsid w:val="00B74436"/>
    <w:pPr>
      <w:pBdr>
        <w:top w:val="single" w:sz="2" w:space="10" w:color="auto"/>
        <w:left w:val="single" w:sz="2" w:space="10" w:color="auto"/>
        <w:bottom w:val="single" w:sz="2" w:space="10" w:color="auto"/>
        <w:right w:val="single" w:sz="2" w:space="10" w:color="auto"/>
      </w:pBdr>
      <w:ind w:left="1152" w:right="1152"/>
    </w:pPr>
    <w:rPr>
      <w:rFonts w:eastAsiaTheme="minorEastAsia"/>
      <w:i/>
      <w:iCs/>
    </w:rPr>
  </w:style>
  <w:style w:type="paragraph" w:styleId="Duidelijkcitaat">
    <w:name w:val="Intense Quote"/>
    <w:basedOn w:val="Standaard"/>
    <w:next w:val="Standaard"/>
    <w:link w:val="DuidelijkcitaatChar"/>
    <w:uiPriority w:val="30"/>
    <w:rsid w:val="00B74436"/>
    <w:pPr>
      <w:pBdr>
        <w:top w:val="single" w:sz="4" w:space="10" w:color="auto"/>
        <w:bottom w:val="single" w:sz="4" w:space="10" w:color="auto"/>
      </w:pBdr>
      <w:spacing w:before="360" w:after="360"/>
      <w:ind w:left="864" w:right="864"/>
      <w:jc w:val="center"/>
    </w:pPr>
    <w:rPr>
      <w:i/>
      <w:iCs/>
    </w:rPr>
  </w:style>
  <w:style w:type="character" w:customStyle="1" w:styleId="DuidelijkcitaatChar">
    <w:name w:val="Duidelijk citaat Char"/>
    <w:basedOn w:val="Standaardalinea-lettertype"/>
    <w:link w:val="Duidelijkcitaat"/>
    <w:uiPriority w:val="30"/>
    <w:rsid w:val="00B74436"/>
    <w:rPr>
      <w:i/>
      <w:iCs/>
    </w:rPr>
  </w:style>
  <w:style w:type="character" w:customStyle="1" w:styleId="Hashtag1">
    <w:name w:val="Hashtag1"/>
    <w:basedOn w:val="Standaardalinea-lettertype"/>
    <w:uiPriority w:val="99"/>
    <w:semiHidden/>
    <w:unhideWhenUsed/>
    <w:rsid w:val="00931DA1"/>
    <w:rPr>
      <w:color w:val="auto"/>
      <w:shd w:val="clear" w:color="auto" w:fill="E1DFDD"/>
    </w:rPr>
  </w:style>
  <w:style w:type="character" w:styleId="Hyperlink">
    <w:name w:val="Hyperlink"/>
    <w:basedOn w:val="Standaardalinea-lettertype"/>
    <w:uiPriority w:val="99"/>
    <w:unhideWhenUsed/>
    <w:rsid w:val="00B74436"/>
    <w:rPr>
      <w:color w:val="0563C1" w:themeColor="hyperlink"/>
      <w:u w:val="single"/>
    </w:rPr>
  </w:style>
  <w:style w:type="paragraph" w:styleId="Index1">
    <w:name w:val="index 1"/>
    <w:basedOn w:val="Standaard"/>
    <w:next w:val="Standaard"/>
    <w:autoRedefine/>
    <w:uiPriority w:val="99"/>
    <w:semiHidden/>
    <w:unhideWhenUsed/>
    <w:rsid w:val="00B74436"/>
    <w:pPr>
      <w:spacing w:after="0" w:line="240" w:lineRule="auto"/>
      <w:ind w:left="200" w:hanging="200"/>
    </w:pPr>
  </w:style>
  <w:style w:type="paragraph" w:styleId="Indexkop">
    <w:name w:val="index heading"/>
    <w:basedOn w:val="Standaard"/>
    <w:next w:val="Index1"/>
    <w:uiPriority w:val="99"/>
    <w:unhideWhenUsed/>
    <w:rsid w:val="00B74436"/>
    <w:rPr>
      <w:rFonts w:eastAsiaTheme="majorEastAsia" w:cstheme="majorBidi"/>
      <w:b/>
      <w:bCs/>
    </w:rPr>
  </w:style>
  <w:style w:type="paragraph" w:styleId="Inhopg1">
    <w:name w:val="toc 1"/>
    <w:basedOn w:val="Standaard"/>
    <w:next w:val="Standaard"/>
    <w:autoRedefine/>
    <w:uiPriority w:val="39"/>
    <w:unhideWhenUsed/>
    <w:rsid w:val="00B74436"/>
    <w:pPr>
      <w:spacing w:after="100"/>
    </w:pPr>
  </w:style>
  <w:style w:type="paragraph" w:styleId="Inhopg2">
    <w:name w:val="toc 2"/>
    <w:basedOn w:val="Standaard"/>
    <w:next w:val="Standaard"/>
    <w:autoRedefine/>
    <w:uiPriority w:val="39"/>
    <w:unhideWhenUsed/>
    <w:rsid w:val="00B74436"/>
    <w:pPr>
      <w:spacing w:after="100"/>
      <w:ind w:left="200"/>
    </w:pPr>
  </w:style>
  <w:style w:type="character" w:styleId="Intensievebenadrukking">
    <w:name w:val="Intense Emphasis"/>
    <w:basedOn w:val="Standaardalinea-lettertype"/>
    <w:uiPriority w:val="21"/>
    <w:rsid w:val="00B74436"/>
    <w:rPr>
      <w:i/>
      <w:iCs/>
      <w:color w:val="595959" w:themeColor="text1" w:themeTint="A6"/>
    </w:rPr>
  </w:style>
  <w:style w:type="character" w:styleId="Intensieveverwijzing">
    <w:name w:val="Intense Reference"/>
    <w:basedOn w:val="Standaardalinea-lettertype"/>
    <w:uiPriority w:val="32"/>
    <w:rsid w:val="00B74436"/>
    <w:rPr>
      <w:b/>
      <w:bCs/>
      <w:smallCaps/>
      <w:color w:val="595959" w:themeColor="text1" w:themeTint="A6"/>
      <w:spacing w:val="5"/>
    </w:rPr>
  </w:style>
  <w:style w:type="paragraph" w:styleId="Kopbronvermelding">
    <w:name w:val="toa heading"/>
    <w:basedOn w:val="Kop1"/>
    <w:next w:val="Standaard"/>
    <w:uiPriority w:val="99"/>
    <w:semiHidden/>
    <w:unhideWhenUsed/>
    <w:rsid w:val="00B74436"/>
    <w:pPr>
      <w:numPr>
        <w:numId w:val="0"/>
      </w:numPr>
      <w:spacing w:before="120"/>
    </w:pPr>
    <w:rPr>
      <w:bCs/>
      <w:szCs w:val="24"/>
    </w:rPr>
  </w:style>
  <w:style w:type="character" w:customStyle="1" w:styleId="Vermelding1">
    <w:name w:val="Vermelding1"/>
    <w:basedOn w:val="Standaardalinea-lettertype"/>
    <w:uiPriority w:val="99"/>
    <w:semiHidden/>
    <w:unhideWhenUsed/>
    <w:rsid w:val="00931DA1"/>
    <w:rPr>
      <w:color w:val="auto"/>
      <w:shd w:val="clear" w:color="auto" w:fill="E1DFDD"/>
    </w:rPr>
  </w:style>
  <w:style w:type="paragraph" w:styleId="Normaalweb">
    <w:name w:val="Normal (Web)"/>
    <w:basedOn w:val="Standaard"/>
    <w:uiPriority w:val="99"/>
    <w:semiHidden/>
    <w:unhideWhenUsed/>
    <w:rsid w:val="00B74436"/>
    <w:rPr>
      <w:rFonts w:cs="Times New Roman"/>
      <w:szCs w:val="24"/>
    </w:rPr>
  </w:style>
  <w:style w:type="paragraph" w:styleId="Tekstopmerking">
    <w:name w:val="annotation text"/>
    <w:basedOn w:val="Standaard"/>
    <w:link w:val="TekstopmerkingChar"/>
    <w:uiPriority w:val="99"/>
    <w:semiHidden/>
    <w:unhideWhenUsed/>
    <w:rsid w:val="00B74436"/>
    <w:pPr>
      <w:spacing w:line="240" w:lineRule="auto"/>
    </w:pPr>
  </w:style>
  <w:style w:type="character" w:customStyle="1" w:styleId="TekstopmerkingChar">
    <w:name w:val="Tekst opmerking Char"/>
    <w:basedOn w:val="Standaardalinea-lettertype"/>
    <w:link w:val="Tekstopmerking"/>
    <w:uiPriority w:val="99"/>
    <w:semiHidden/>
    <w:rsid w:val="00B74436"/>
  </w:style>
  <w:style w:type="paragraph" w:styleId="Onderwerpvanopmerking">
    <w:name w:val="annotation subject"/>
    <w:basedOn w:val="Tekstopmerking"/>
    <w:next w:val="Tekstopmerking"/>
    <w:link w:val="OnderwerpvanopmerkingChar"/>
    <w:uiPriority w:val="99"/>
    <w:semiHidden/>
    <w:unhideWhenUsed/>
    <w:rsid w:val="00B74436"/>
    <w:rPr>
      <w:b/>
      <w:bCs/>
    </w:rPr>
  </w:style>
  <w:style w:type="character" w:customStyle="1" w:styleId="OnderwerpvanopmerkingChar">
    <w:name w:val="Onderwerp van opmerking Char"/>
    <w:basedOn w:val="TekstopmerkingChar"/>
    <w:link w:val="Onderwerpvanopmerking"/>
    <w:uiPriority w:val="99"/>
    <w:semiHidden/>
    <w:rsid w:val="00B74436"/>
    <w:rPr>
      <w:b/>
      <w:bCs/>
    </w:rPr>
  </w:style>
  <w:style w:type="character" w:customStyle="1" w:styleId="Hashtag2">
    <w:name w:val="Hashtag2"/>
    <w:basedOn w:val="Standaardalinea-lettertype"/>
    <w:uiPriority w:val="99"/>
    <w:unhideWhenUsed/>
    <w:rsid w:val="00B74436"/>
    <w:rPr>
      <w:color w:val="auto"/>
      <w:shd w:val="clear" w:color="auto" w:fill="E1DFDD"/>
    </w:rPr>
  </w:style>
  <w:style w:type="character" w:customStyle="1" w:styleId="Vermelding2">
    <w:name w:val="Vermelding2"/>
    <w:basedOn w:val="Standaardalinea-lettertype"/>
    <w:uiPriority w:val="99"/>
    <w:unhideWhenUsed/>
    <w:rsid w:val="00B74436"/>
    <w:rPr>
      <w:color w:val="auto"/>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rijnland.ne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54B906D5.dotm</Template>
  <TotalTime>1</TotalTime>
  <Pages>4</Pages>
  <Words>661</Words>
  <Characters>3636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Steinmeier, Jelle</dc:creator>
  <cp:lastModifiedBy>Zwan, René van der</cp:lastModifiedBy>
  <cp:revision>3</cp:revision>
  <dcterms:created xsi:type="dcterms:W3CDTF">2020-12-16T14:16:00Z</dcterms:created>
  <dcterms:modified xsi:type="dcterms:W3CDTF">2021-01-14T12:45:00Z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f9c1f0f4-0cd5-cdb9-7514-aef874501712</vt:lpwstr>
  </property>
  <property fmtid="{D5CDD505-2E9C-101B-9397-08002B2CF9AE}" pid="3" name="CORSA_OBJECTID">
    <vt:lpwstr>20.098799</vt:lpwstr>
  </property>
  <property fmtid="{D5CDD505-2E9C-101B-9397-08002B2CF9AE}" pid="4" name="CORSA_OBJECTYPE">
    <vt:lpwstr>S</vt:lpwstr>
  </property>
  <property fmtid="{D5CDD505-2E9C-101B-9397-08002B2CF9AE}" pid="5" name="CORSA_VERSION">
    <vt:lpwstr>2</vt:lpwstr>
  </property>
</Properties>
</file>